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3DF" w:rsidRPr="007A06DD" w:rsidRDefault="004623EF" w:rsidP="0083758E">
      <w:pPr>
        <w:rPr>
          <w:rFonts w:ascii="Arial Rounded MT Bold" w:hAnsi="Arial Rounded MT Bold"/>
          <w:sz w:val="44"/>
          <w:szCs w:val="44"/>
          <w14:textOutline w14:w="9525" w14:cap="rnd" w14:cmpd="sng" w14:algn="ctr">
            <w14:solidFill>
              <w14:srgbClr w14:val="00B050"/>
            </w14:solidFill>
            <w14:prstDash w14:val="solid"/>
            <w14:bevel/>
          </w14:textOutline>
        </w:rPr>
      </w:pPr>
      <w:r>
        <w:t xml:space="preserve">   </w:t>
      </w:r>
      <w:r w:rsidR="000F1439">
        <w:rPr>
          <w:noProof/>
        </w:rPr>
        <w:drawing>
          <wp:inline distT="0" distB="0" distL="0" distR="0">
            <wp:extent cx="2063506" cy="523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rth Brunswick Library_Connect with u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3252" cy="533965"/>
                    </a:xfrm>
                    <a:prstGeom prst="rect">
                      <a:avLst/>
                    </a:prstGeom>
                  </pic:spPr>
                </pic:pic>
              </a:graphicData>
            </a:graphic>
          </wp:inline>
        </w:drawing>
      </w:r>
      <w:r>
        <w:t xml:space="preserve">    </w:t>
      </w:r>
      <w:r w:rsidR="007F1B81">
        <w:t xml:space="preserve"> </w:t>
      </w:r>
      <w:r>
        <w:t xml:space="preserve">  </w:t>
      </w:r>
      <w:r w:rsidR="00045213">
        <w:t xml:space="preserve">            </w:t>
      </w:r>
      <w:r w:rsidR="004B130C">
        <w:t xml:space="preserve">   </w:t>
      </w:r>
      <w:r w:rsidR="0094594A">
        <w:rPr>
          <w:rFonts w:ascii="Brush Script MT" w:hAnsi="Brush Script MT"/>
          <w:noProof/>
          <w:color w:val="2F5496" w:themeColor="accent5" w:themeShade="BF"/>
          <w:sz w:val="72"/>
          <w:szCs w:val="72"/>
        </w:rPr>
        <w:t>January</w:t>
      </w:r>
      <w:r w:rsidR="00D50BE0" w:rsidRPr="004623EF">
        <w:rPr>
          <w:rFonts w:ascii="Brush Script MT" w:hAnsi="Brush Script MT"/>
          <w:noProof/>
          <w:color w:val="2F5496" w:themeColor="accent5" w:themeShade="BF"/>
          <w:sz w:val="72"/>
          <w:szCs w:val="72"/>
        </w:rPr>
        <w:t xml:space="preserve"> </w:t>
      </w:r>
      <w:r w:rsidR="004B130C">
        <w:rPr>
          <w:rFonts w:ascii="Brush Script MT" w:hAnsi="Brush Script MT"/>
          <w:b/>
          <w:color w:val="2F5496" w:themeColor="accent5" w:themeShade="BF"/>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2019</w:t>
      </w:r>
      <w:r w:rsidR="007A06DD" w:rsidRPr="004623EF">
        <w:rPr>
          <w:color w:val="2F5496" w:themeColor="accent5" w:themeShade="BF"/>
        </w:rPr>
        <w:t xml:space="preserve"> </w:t>
      </w:r>
      <w:r w:rsidR="00E3028F" w:rsidRPr="004623EF">
        <w:rPr>
          <w:color w:val="2F5496" w:themeColor="accent5" w:themeShade="BF"/>
        </w:rPr>
        <w:t xml:space="preserve"> </w:t>
      </w:r>
      <w:r w:rsidR="007A06DD" w:rsidRPr="004623EF">
        <w:rPr>
          <w:color w:val="2F5496" w:themeColor="accent5" w:themeShade="BF"/>
        </w:rPr>
        <w:t xml:space="preserve"> </w:t>
      </w:r>
      <w:r w:rsidR="00D61011" w:rsidRPr="004623EF">
        <w:rPr>
          <w:color w:val="2F5496" w:themeColor="accent5" w:themeShade="BF"/>
        </w:rPr>
        <w:t xml:space="preserve"> </w:t>
      </w:r>
      <w:r w:rsidR="00C10AD4" w:rsidRPr="004623EF">
        <w:rPr>
          <w:color w:val="2F5496" w:themeColor="accent5" w:themeShade="BF"/>
        </w:rPr>
        <w:t xml:space="preserve"> </w:t>
      </w:r>
      <w:r w:rsidR="0094594A">
        <w:rPr>
          <w:rFonts w:ascii="Arial Rounded MT Bold" w:hAnsi="Arial Rounded MT Bold"/>
          <w:b/>
          <w:color w:val="2F5496" w:themeColor="accent5" w:themeShade="BF"/>
          <w:sz w:val="44"/>
          <w:szCs w:val="44"/>
          <w14:textOutline w14:w="9525" w14:cap="rnd" w14:cmpd="sng" w14:algn="ctr">
            <w14:solidFill>
              <w14:schemeClr w14:val="tx1"/>
            </w14:solidFill>
            <w14:prstDash w14:val="solid"/>
            <w14:bevel/>
          </w14:textOutline>
        </w:rPr>
        <w:t xml:space="preserve">Adult </w:t>
      </w:r>
      <w:r w:rsidR="001748F0" w:rsidRPr="004623EF">
        <w:rPr>
          <w:rFonts w:ascii="Arial Rounded MT Bold" w:hAnsi="Arial Rounded MT Bold"/>
          <w:b/>
          <w:color w:val="2F5496" w:themeColor="accent5" w:themeShade="BF"/>
          <w:sz w:val="44"/>
          <w:szCs w:val="44"/>
          <w14:textOutline w14:w="9525" w14:cap="rnd" w14:cmpd="sng" w14:algn="ctr">
            <w14:solidFill>
              <w14:schemeClr w14:val="tx1"/>
            </w14:solidFill>
            <w14:prstDash w14:val="solid"/>
            <w14:bevel/>
          </w14:textOutline>
        </w:rPr>
        <w:t>Pr</w:t>
      </w:r>
      <w:r w:rsidR="001C2F0C" w:rsidRPr="004623EF">
        <w:rPr>
          <w:rFonts w:ascii="Arial Rounded MT Bold" w:hAnsi="Arial Rounded MT Bold"/>
          <w:b/>
          <w:color w:val="2F5496" w:themeColor="accent5" w:themeShade="BF"/>
          <w:sz w:val="44"/>
          <w:szCs w:val="44"/>
          <w14:textOutline w14:w="9525" w14:cap="rnd" w14:cmpd="sng" w14:algn="ctr">
            <w14:solidFill>
              <w14:schemeClr w14:val="tx1"/>
            </w14:solidFill>
            <w14:prstDash w14:val="solid"/>
            <w14:bevel/>
          </w14:textOutline>
        </w:rPr>
        <w:t>ograms</w:t>
      </w:r>
      <w:r w:rsidR="00C2137E" w:rsidRPr="004623EF">
        <w:rPr>
          <w:rFonts w:ascii="Arial Rounded MT Bold" w:hAnsi="Arial Rounded MT Bold"/>
          <w:b/>
          <w:color w:val="2F5496" w:themeColor="accent5" w:themeShade="BF"/>
          <w:sz w:val="44"/>
          <w:szCs w:val="44"/>
          <w14:textOutline w14:w="9525" w14:cap="rnd" w14:cmpd="sng" w14:algn="ctr">
            <w14:solidFill>
              <w14:schemeClr w14:val="tx1"/>
            </w14:solidFill>
            <w14:prstDash w14:val="solid"/>
            <w14:bevel/>
          </w14:textOutline>
        </w:rPr>
        <w:t xml:space="preserve">     </w:t>
      </w:r>
    </w:p>
    <w:tbl>
      <w:tblPr>
        <w:tblStyle w:val="TableGrid"/>
        <w:tblW w:w="0" w:type="auto"/>
        <w:tblLook w:val="04A0" w:firstRow="1" w:lastRow="0" w:firstColumn="1" w:lastColumn="0" w:noHBand="0" w:noVBand="1"/>
      </w:tblPr>
      <w:tblGrid>
        <w:gridCol w:w="2016"/>
        <w:gridCol w:w="2029"/>
        <w:gridCol w:w="2070"/>
        <w:gridCol w:w="2250"/>
        <w:gridCol w:w="1890"/>
        <w:gridCol w:w="2158"/>
        <w:gridCol w:w="1977"/>
      </w:tblGrid>
      <w:tr w:rsidR="00050CF0" w:rsidTr="00C763FA">
        <w:tc>
          <w:tcPr>
            <w:tcW w:w="2016" w:type="dxa"/>
          </w:tcPr>
          <w:p w:rsidR="001C2F0C" w:rsidRPr="00802750" w:rsidRDefault="001C2F0C">
            <w:pPr>
              <w:rPr>
                <w:b/>
              </w:rPr>
            </w:pPr>
            <w:r w:rsidRPr="00802750">
              <w:rPr>
                <w:b/>
              </w:rPr>
              <w:t>Sunday</w:t>
            </w:r>
          </w:p>
          <w:p w:rsidR="001C2F0C" w:rsidRPr="00802750" w:rsidRDefault="001C2F0C">
            <w:pPr>
              <w:rPr>
                <w:b/>
              </w:rPr>
            </w:pPr>
            <w:r w:rsidRPr="00802750">
              <w:rPr>
                <w:b/>
              </w:rPr>
              <w:t>12-5 PM</w:t>
            </w:r>
          </w:p>
        </w:tc>
        <w:tc>
          <w:tcPr>
            <w:tcW w:w="2029" w:type="dxa"/>
          </w:tcPr>
          <w:p w:rsidR="001C2F0C" w:rsidRPr="00802750" w:rsidRDefault="001C2F0C">
            <w:pPr>
              <w:rPr>
                <w:b/>
              </w:rPr>
            </w:pPr>
            <w:r w:rsidRPr="00802750">
              <w:rPr>
                <w:b/>
              </w:rPr>
              <w:t>Monday</w:t>
            </w:r>
          </w:p>
          <w:p w:rsidR="001C2F0C" w:rsidRPr="00802750" w:rsidRDefault="001C2F0C">
            <w:pPr>
              <w:rPr>
                <w:b/>
              </w:rPr>
            </w:pPr>
            <w:r w:rsidRPr="00802750">
              <w:rPr>
                <w:b/>
              </w:rPr>
              <w:t>10-9 PM</w:t>
            </w:r>
          </w:p>
        </w:tc>
        <w:tc>
          <w:tcPr>
            <w:tcW w:w="2070" w:type="dxa"/>
          </w:tcPr>
          <w:p w:rsidR="001C2F0C" w:rsidRPr="00802750" w:rsidRDefault="001C2F0C">
            <w:pPr>
              <w:rPr>
                <w:b/>
              </w:rPr>
            </w:pPr>
            <w:r w:rsidRPr="00802750">
              <w:rPr>
                <w:b/>
              </w:rPr>
              <w:t>Tuesday</w:t>
            </w:r>
          </w:p>
          <w:p w:rsidR="001C2F0C" w:rsidRPr="00802750" w:rsidRDefault="001C2F0C">
            <w:pPr>
              <w:rPr>
                <w:b/>
              </w:rPr>
            </w:pPr>
            <w:r w:rsidRPr="00802750">
              <w:rPr>
                <w:b/>
              </w:rPr>
              <w:t>10-9 PM</w:t>
            </w:r>
          </w:p>
        </w:tc>
        <w:tc>
          <w:tcPr>
            <w:tcW w:w="2250" w:type="dxa"/>
          </w:tcPr>
          <w:p w:rsidR="001C2F0C" w:rsidRPr="00802750" w:rsidRDefault="001C2F0C">
            <w:pPr>
              <w:rPr>
                <w:b/>
              </w:rPr>
            </w:pPr>
            <w:r w:rsidRPr="00802750">
              <w:rPr>
                <w:b/>
              </w:rPr>
              <w:t>Wednesday</w:t>
            </w:r>
          </w:p>
          <w:p w:rsidR="001C2F0C" w:rsidRPr="00802750" w:rsidRDefault="001C2F0C">
            <w:pPr>
              <w:rPr>
                <w:b/>
              </w:rPr>
            </w:pPr>
            <w:r w:rsidRPr="00802750">
              <w:rPr>
                <w:b/>
              </w:rPr>
              <w:t>10-9 PM</w:t>
            </w:r>
          </w:p>
        </w:tc>
        <w:tc>
          <w:tcPr>
            <w:tcW w:w="1890" w:type="dxa"/>
          </w:tcPr>
          <w:p w:rsidR="001C2F0C" w:rsidRPr="00802750" w:rsidRDefault="001C2F0C">
            <w:pPr>
              <w:rPr>
                <w:b/>
              </w:rPr>
            </w:pPr>
            <w:r w:rsidRPr="00802750">
              <w:rPr>
                <w:b/>
              </w:rPr>
              <w:t>Thursday</w:t>
            </w:r>
          </w:p>
          <w:p w:rsidR="001C2F0C" w:rsidRPr="00802750" w:rsidRDefault="001C2F0C">
            <w:pPr>
              <w:rPr>
                <w:b/>
              </w:rPr>
            </w:pPr>
            <w:r w:rsidRPr="00802750">
              <w:rPr>
                <w:b/>
              </w:rPr>
              <w:t>10-9 PM</w:t>
            </w:r>
          </w:p>
        </w:tc>
        <w:tc>
          <w:tcPr>
            <w:tcW w:w="2158" w:type="dxa"/>
          </w:tcPr>
          <w:p w:rsidR="001C2F0C" w:rsidRPr="00802750" w:rsidRDefault="001C2F0C">
            <w:pPr>
              <w:rPr>
                <w:b/>
              </w:rPr>
            </w:pPr>
            <w:r w:rsidRPr="00802750">
              <w:rPr>
                <w:b/>
              </w:rPr>
              <w:t>Friday</w:t>
            </w:r>
          </w:p>
          <w:p w:rsidR="001C2F0C" w:rsidRPr="00802750" w:rsidRDefault="001C2F0C">
            <w:pPr>
              <w:rPr>
                <w:b/>
              </w:rPr>
            </w:pPr>
            <w:r w:rsidRPr="00802750">
              <w:rPr>
                <w:b/>
              </w:rPr>
              <w:t>10-5 PM</w:t>
            </w:r>
          </w:p>
        </w:tc>
        <w:tc>
          <w:tcPr>
            <w:tcW w:w="1977" w:type="dxa"/>
          </w:tcPr>
          <w:p w:rsidR="001C2F0C" w:rsidRPr="00802750" w:rsidRDefault="001C2F0C">
            <w:pPr>
              <w:rPr>
                <w:b/>
              </w:rPr>
            </w:pPr>
            <w:r w:rsidRPr="00802750">
              <w:rPr>
                <w:b/>
              </w:rPr>
              <w:t>Saturday</w:t>
            </w:r>
          </w:p>
          <w:p w:rsidR="001C2F0C" w:rsidRPr="00802750" w:rsidRDefault="001C2F0C">
            <w:pPr>
              <w:rPr>
                <w:b/>
              </w:rPr>
            </w:pPr>
            <w:r w:rsidRPr="00802750">
              <w:rPr>
                <w:b/>
              </w:rPr>
              <w:t>10-5 PM</w:t>
            </w:r>
          </w:p>
        </w:tc>
      </w:tr>
      <w:tr w:rsidR="00050CF0" w:rsidTr="006613EA">
        <w:trPr>
          <w:trHeight w:val="1727"/>
        </w:trPr>
        <w:tc>
          <w:tcPr>
            <w:tcW w:w="2016" w:type="dxa"/>
          </w:tcPr>
          <w:p w:rsidR="001C2F0C" w:rsidRPr="00A464F9" w:rsidRDefault="00A464F9" w:rsidP="00816364">
            <w:pPr>
              <w:jc w:val="center"/>
              <w:rPr>
                <w:b/>
              </w:rPr>
            </w:pPr>
            <w:r w:rsidRPr="00A464F9">
              <w:rPr>
                <w:b/>
              </w:rPr>
              <w:t>All ages all month long</w:t>
            </w:r>
          </w:p>
          <w:p w:rsidR="00A464F9" w:rsidRPr="00A464F9" w:rsidRDefault="00A464F9" w:rsidP="00A464F9">
            <w:pPr>
              <w:rPr>
                <w:b/>
                <w:color w:val="0070C0"/>
              </w:rPr>
            </w:pPr>
            <w:r w:rsidRPr="00A464F9">
              <w:rPr>
                <w:b/>
                <w:color w:val="0070C0"/>
              </w:rPr>
              <w:t>Winter Coloring Craze</w:t>
            </w:r>
          </w:p>
          <w:p w:rsidR="00A464F9" w:rsidRDefault="00A464F9" w:rsidP="00A464F9">
            <w:r>
              <w:t>and</w:t>
            </w:r>
          </w:p>
          <w:p w:rsidR="00A464F9" w:rsidRPr="00A464F9" w:rsidRDefault="00A464F9" w:rsidP="00A464F9">
            <w:pPr>
              <w:rPr>
                <w:b/>
              </w:rPr>
            </w:pPr>
            <w:r w:rsidRPr="00A464F9">
              <w:rPr>
                <w:b/>
                <w:color w:val="0070C0"/>
              </w:rPr>
              <w:t>Puzzlemania!</w:t>
            </w:r>
          </w:p>
        </w:tc>
        <w:tc>
          <w:tcPr>
            <w:tcW w:w="2029" w:type="dxa"/>
          </w:tcPr>
          <w:p w:rsidR="00050CF0" w:rsidRDefault="006613EA" w:rsidP="006613EA">
            <w:r>
              <w:t xml:space="preserve">    </w:t>
            </w:r>
          </w:p>
          <w:p w:rsidR="00792DCE" w:rsidRPr="00C8480D" w:rsidRDefault="00792DCE" w:rsidP="004B130C">
            <w:pPr>
              <w:jc w:val="center"/>
            </w:pPr>
          </w:p>
        </w:tc>
        <w:tc>
          <w:tcPr>
            <w:tcW w:w="2070" w:type="dxa"/>
          </w:tcPr>
          <w:p w:rsidR="00FE64E5" w:rsidRDefault="004B130C" w:rsidP="008238B0">
            <w:pPr>
              <w:rPr>
                <w:color w:val="000000" w:themeColor="text1"/>
              </w:rPr>
            </w:pPr>
            <w:r>
              <w:rPr>
                <w:color w:val="000000" w:themeColor="text1"/>
              </w:rPr>
              <w:t>1</w:t>
            </w:r>
            <w:r w:rsidR="008238B0">
              <w:rPr>
                <w:color w:val="000000" w:themeColor="text1"/>
              </w:rPr>
              <w:t xml:space="preserve">     </w:t>
            </w:r>
          </w:p>
          <w:p w:rsidR="004B130C" w:rsidRPr="0036788A" w:rsidRDefault="004B130C" w:rsidP="004B130C">
            <w:pPr>
              <w:jc w:val="center"/>
              <w:rPr>
                <w:color w:val="000000" w:themeColor="text1"/>
              </w:rPr>
            </w:pPr>
            <w:r w:rsidRPr="00050CF0">
              <w:rPr>
                <w:b/>
                <w:color w:val="FF0000"/>
              </w:rPr>
              <w:t>CLOSED</w:t>
            </w:r>
          </w:p>
          <w:p w:rsidR="002D52BC" w:rsidRPr="0036788A" w:rsidRDefault="004B130C" w:rsidP="006A783A">
            <w:pPr>
              <w:jc w:val="center"/>
              <w:rPr>
                <w:color w:val="0000FF"/>
              </w:rPr>
            </w:pPr>
            <w:r>
              <w:rPr>
                <w:noProof/>
              </w:rPr>
              <w:drawing>
                <wp:inline distT="0" distB="0" distL="0" distR="0" wp14:anchorId="766AA33E" wp14:editId="74056F71">
                  <wp:extent cx="752475" cy="634207"/>
                  <wp:effectExtent l="0" t="0" r="0" b="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5339" cy="645049"/>
                          </a:xfrm>
                          <a:prstGeom prst="rect">
                            <a:avLst/>
                          </a:prstGeom>
                          <a:noFill/>
                          <a:ln>
                            <a:noFill/>
                          </a:ln>
                        </pic:spPr>
                      </pic:pic>
                    </a:graphicData>
                  </a:graphic>
                </wp:inline>
              </w:drawing>
            </w:r>
          </w:p>
        </w:tc>
        <w:tc>
          <w:tcPr>
            <w:tcW w:w="2250" w:type="dxa"/>
          </w:tcPr>
          <w:p w:rsidR="0094594A" w:rsidRDefault="004B130C" w:rsidP="004623EF">
            <w:r>
              <w:t>2</w:t>
            </w:r>
            <w:r w:rsidR="004623EF">
              <w:t xml:space="preserve">   </w:t>
            </w:r>
          </w:p>
          <w:p w:rsidR="004623EF" w:rsidRPr="0036788A" w:rsidRDefault="0094594A" w:rsidP="004623EF">
            <w:pPr>
              <w:rPr>
                <w:rFonts w:cs="Arial"/>
              </w:rPr>
            </w:pPr>
            <w:r>
              <w:rPr>
                <w:rFonts w:cs="Arial"/>
              </w:rPr>
              <w:t>7</w:t>
            </w:r>
            <w:r w:rsidR="004623EF">
              <w:rPr>
                <w:rFonts w:cs="Arial"/>
              </w:rPr>
              <w:t>:30</w:t>
            </w:r>
            <w:r w:rsidR="004623EF" w:rsidRPr="0036788A">
              <w:rPr>
                <w:rFonts w:cs="Arial"/>
              </w:rPr>
              <w:t xml:space="preserve"> – 8:45 pm</w:t>
            </w:r>
          </w:p>
          <w:p w:rsidR="005054AE" w:rsidRPr="00777763" w:rsidRDefault="004623EF" w:rsidP="00777763">
            <w:pPr>
              <w:rPr>
                <w:color w:val="0070C0"/>
              </w:rPr>
            </w:pPr>
            <w:r w:rsidRPr="0036788A">
              <w:rPr>
                <w:rFonts w:cs="Arial"/>
                <w:b/>
                <w:color w:val="0070C0"/>
              </w:rPr>
              <w:t>Book Club</w:t>
            </w:r>
            <w:r w:rsidR="00843496">
              <w:rPr>
                <w:rFonts w:cs="Arial"/>
                <w:b/>
                <w:color w:val="0070C0"/>
              </w:rPr>
              <w:t xml:space="preserve">: </w:t>
            </w:r>
            <w:r w:rsidR="00777763">
              <w:rPr>
                <w:rFonts w:cs="Arial"/>
                <w:b/>
                <w:i/>
                <w:color w:val="0070C0"/>
              </w:rPr>
              <w:t xml:space="preserve">The Underground Railroad </w:t>
            </w:r>
            <w:r w:rsidR="00777763">
              <w:rPr>
                <w:rFonts w:cs="Arial"/>
                <w:color w:val="0070C0"/>
              </w:rPr>
              <w:t>by Colson Whitehead</w:t>
            </w:r>
          </w:p>
        </w:tc>
        <w:tc>
          <w:tcPr>
            <w:tcW w:w="1890" w:type="dxa"/>
          </w:tcPr>
          <w:p w:rsidR="00895868" w:rsidRDefault="004B130C" w:rsidP="00D50BE0">
            <w:pPr>
              <w:shd w:val="clear" w:color="auto" w:fill="FFFFFF"/>
              <w:spacing w:after="225"/>
              <w:outlineLvl w:val="0"/>
            </w:pPr>
            <w:r>
              <w:t>3</w:t>
            </w:r>
            <w:r w:rsidR="006613EA">
              <w:t xml:space="preserve">    </w:t>
            </w:r>
          </w:p>
          <w:p w:rsidR="006613EA" w:rsidRPr="0036788A" w:rsidRDefault="006613EA" w:rsidP="00D50BE0">
            <w:pPr>
              <w:shd w:val="clear" w:color="auto" w:fill="FFFFFF"/>
              <w:spacing w:after="225"/>
              <w:outlineLvl w:val="0"/>
            </w:pPr>
          </w:p>
        </w:tc>
        <w:tc>
          <w:tcPr>
            <w:tcW w:w="2158" w:type="dxa"/>
          </w:tcPr>
          <w:p w:rsidR="00383E37" w:rsidRPr="0036788A" w:rsidRDefault="004B130C" w:rsidP="0097146A">
            <w:pPr>
              <w:rPr>
                <w:b/>
              </w:rPr>
            </w:pPr>
            <w:r>
              <w:t>4</w:t>
            </w:r>
            <w:r w:rsidR="0097146A" w:rsidRPr="0036788A">
              <w:t xml:space="preserve">  </w:t>
            </w:r>
          </w:p>
          <w:p w:rsidR="002D52BC" w:rsidRPr="0036788A" w:rsidRDefault="00D44211" w:rsidP="00D44211">
            <w:pPr>
              <w:jc w:val="center"/>
              <w:rPr>
                <w:b/>
              </w:rPr>
            </w:pPr>
            <w:r>
              <w:rPr>
                <w:noProof/>
              </w:rPr>
              <w:drawing>
                <wp:inline distT="0" distB="0" distL="0" distR="0" wp14:anchorId="22779D3F" wp14:editId="61D84005">
                  <wp:extent cx="961421" cy="1019175"/>
                  <wp:effectExtent l="0" t="0" r="0" b="0"/>
                  <wp:docPr id="6" name="Picture 6" descr="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217" cy="1025319"/>
                          </a:xfrm>
                          <a:prstGeom prst="rect">
                            <a:avLst/>
                          </a:prstGeom>
                          <a:noFill/>
                          <a:ln>
                            <a:noFill/>
                          </a:ln>
                        </pic:spPr>
                      </pic:pic>
                    </a:graphicData>
                  </a:graphic>
                </wp:inline>
              </w:drawing>
            </w:r>
          </w:p>
        </w:tc>
        <w:tc>
          <w:tcPr>
            <w:tcW w:w="1977" w:type="dxa"/>
          </w:tcPr>
          <w:p w:rsidR="0036788A" w:rsidRDefault="004B130C" w:rsidP="00D50BE0">
            <w:r>
              <w:t>5</w:t>
            </w:r>
            <w:r w:rsidR="00BF5D4F" w:rsidRPr="0036788A">
              <w:t xml:space="preserve">   </w:t>
            </w:r>
          </w:p>
          <w:p w:rsidR="00777763" w:rsidRDefault="00777763" w:rsidP="00777763">
            <w:r>
              <w:t>10 am – 12 noon</w:t>
            </w:r>
          </w:p>
          <w:p w:rsidR="009C1D63" w:rsidRPr="009C1D63" w:rsidRDefault="00777763" w:rsidP="00777763">
            <w:pPr>
              <w:rPr>
                <w:b/>
              </w:rPr>
            </w:pPr>
            <w:r w:rsidRPr="00356640">
              <w:rPr>
                <w:b/>
                <w:color w:val="0070C0"/>
              </w:rPr>
              <w:t>Beginner Knitters</w:t>
            </w:r>
          </w:p>
        </w:tc>
      </w:tr>
      <w:tr w:rsidR="00050CF0" w:rsidTr="00C763FA">
        <w:trPr>
          <w:trHeight w:val="1700"/>
        </w:trPr>
        <w:tc>
          <w:tcPr>
            <w:tcW w:w="2016" w:type="dxa"/>
          </w:tcPr>
          <w:p w:rsidR="001C2F0C" w:rsidRPr="0036788A" w:rsidRDefault="004B130C">
            <w:r>
              <w:t>6</w:t>
            </w:r>
          </w:p>
          <w:p w:rsidR="00EB19B4" w:rsidRPr="0036788A" w:rsidRDefault="00A464F9" w:rsidP="0094594A">
            <w:r>
              <w:rPr>
                <w:noProof/>
              </w:rPr>
              <w:drawing>
                <wp:inline distT="0" distB="0" distL="0" distR="0" wp14:anchorId="7674E0F2" wp14:editId="7CE6A2EA">
                  <wp:extent cx="1056105" cy="752475"/>
                  <wp:effectExtent l="0" t="0" r="0" b="0"/>
                  <wp:docPr id="2" name="Picture 2" descr="Image result for wint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nter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8452" cy="761272"/>
                          </a:xfrm>
                          <a:prstGeom prst="rect">
                            <a:avLst/>
                          </a:prstGeom>
                          <a:noFill/>
                          <a:ln>
                            <a:noFill/>
                          </a:ln>
                        </pic:spPr>
                      </pic:pic>
                    </a:graphicData>
                  </a:graphic>
                </wp:inline>
              </w:drawing>
            </w:r>
          </w:p>
        </w:tc>
        <w:tc>
          <w:tcPr>
            <w:tcW w:w="2029" w:type="dxa"/>
          </w:tcPr>
          <w:p w:rsidR="0094594A" w:rsidRPr="00C763FA" w:rsidRDefault="004B130C" w:rsidP="0094594A">
            <w:pPr>
              <w:rPr>
                <w:b/>
              </w:rPr>
            </w:pPr>
            <w:r>
              <w:t>7</w:t>
            </w:r>
            <w:r w:rsidR="00C763FA">
              <w:t xml:space="preserve">        </w:t>
            </w:r>
          </w:p>
          <w:p w:rsidR="009A2DA6" w:rsidRDefault="009A2DA6" w:rsidP="009A2DA6">
            <w:r>
              <w:t>7 – 8:30 pm</w:t>
            </w:r>
          </w:p>
          <w:p w:rsidR="00C763FA" w:rsidRPr="00C763FA" w:rsidRDefault="00C55311" w:rsidP="00C55311">
            <w:pPr>
              <w:rPr>
                <w:b/>
              </w:rPr>
            </w:pPr>
            <w:r>
              <w:rPr>
                <w:b/>
                <w:color w:val="FF0000"/>
              </w:rPr>
              <w:t xml:space="preserve">Painted Cactus Rocks </w:t>
            </w:r>
          </w:p>
        </w:tc>
        <w:tc>
          <w:tcPr>
            <w:tcW w:w="2070" w:type="dxa"/>
          </w:tcPr>
          <w:p w:rsidR="00A96EE4" w:rsidRPr="0036788A" w:rsidRDefault="004B130C">
            <w:r>
              <w:t>8</w:t>
            </w:r>
          </w:p>
          <w:p w:rsidR="00E75985" w:rsidRDefault="00C7269B" w:rsidP="00C7269B">
            <w:r>
              <w:t xml:space="preserve">7 – 8 pm </w:t>
            </w:r>
          </w:p>
          <w:p w:rsidR="00C7269B" w:rsidRPr="00C7269B" w:rsidRDefault="00C7269B" w:rsidP="00C7269B">
            <w:pPr>
              <w:rPr>
                <w:b/>
                <w:color w:val="FF0000"/>
              </w:rPr>
            </w:pPr>
            <w:r>
              <w:rPr>
                <w:b/>
                <w:color w:val="FF0000"/>
              </w:rPr>
              <w:t>Drop-in Tech Help</w:t>
            </w:r>
          </w:p>
        </w:tc>
        <w:tc>
          <w:tcPr>
            <w:tcW w:w="2250" w:type="dxa"/>
          </w:tcPr>
          <w:p w:rsidR="004623EF" w:rsidRPr="0036788A" w:rsidRDefault="004B130C" w:rsidP="004623EF">
            <w:pPr>
              <w:rPr>
                <w:b/>
                <w:color w:val="0070C0"/>
              </w:rPr>
            </w:pPr>
            <w:r>
              <w:t>9</w:t>
            </w:r>
            <w:r w:rsidR="00BD5228" w:rsidRPr="0036788A">
              <w:t xml:space="preserve">     </w:t>
            </w:r>
          </w:p>
          <w:p w:rsidR="00AE58CC" w:rsidRPr="00AE58CC" w:rsidRDefault="00C7269B" w:rsidP="00C7269B">
            <w:pPr>
              <w:jc w:val="center"/>
              <w:rPr>
                <w:color w:val="0070C0"/>
              </w:rPr>
            </w:pPr>
            <w:r>
              <w:rPr>
                <w:noProof/>
              </w:rPr>
              <w:drawing>
                <wp:inline distT="0" distB="0" distL="0" distR="0" wp14:anchorId="3ED8C53A" wp14:editId="1D13128C">
                  <wp:extent cx="1020359" cy="952500"/>
                  <wp:effectExtent l="0" t="0" r="8890" b="0"/>
                  <wp:docPr id="4" name="Picture 4" descr="Image result for wint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nter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0359" cy="952500"/>
                          </a:xfrm>
                          <a:prstGeom prst="rect">
                            <a:avLst/>
                          </a:prstGeom>
                          <a:noFill/>
                          <a:ln>
                            <a:noFill/>
                          </a:ln>
                        </pic:spPr>
                      </pic:pic>
                    </a:graphicData>
                  </a:graphic>
                </wp:inline>
              </w:drawing>
            </w:r>
          </w:p>
        </w:tc>
        <w:tc>
          <w:tcPr>
            <w:tcW w:w="1890" w:type="dxa"/>
          </w:tcPr>
          <w:p w:rsidR="001C2F0C" w:rsidRPr="0036788A" w:rsidRDefault="004B130C" w:rsidP="001423BC">
            <w:r>
              <w:t>10</w:t>
            </w:r>
          </w:p>
          <w:p w:rsidR="00777763" w:rsidRPr="008C6650" w:rsidRDefault="00777763" w:rsidP="00777763">
            <w:pPr>
              <w:rPr>
                <w:sz w:val="24"/>
                <w:szCs w:val="24"/>
              </w:rPr>
            </w:pPr>
            <w:r w:rsidRPr="008C6650">
              <w:rPr>
                <w:sz w:val="24"/>
                <w:szCs w:val="24"/>
              </w:rPr>
              <w:t>1 – 2:30pm</w:t>
            </w:r>
          </w:p>
          <w:p w:rsidR="005C181F" w:rsidRPr="00777763" w:rsidRDefault="00777763" w:rsidP="00777763">
            <w:pPr>
              <w:rPr>
                <w:rFonts w:cs="Times New Roman"/>
              </w:rPr>
            </w:pPr>
            <w:r w:rsidRPr="008C6650">
              <w:rPr>
                <w:b/>
                <w:color w:val="0070C0"/>
                <w:sz w:val="24"/>
                <w:szCs w:val="24"/>
              </w:rPr>
              <w:t xml:space="preserve">Book Club: </w:t>
            </w:r>
            <w:r w:rsidRPr="008C6650">
              <w:rPr>
                <w:b/>
                <w:i/>
                <w:color w:val="0070C0"/>
                <w:sz w:val="24"/>
                <w:szCs w:val="24"/>
              </w:rPr>
              <w:t>Beloved</w:t>
            </w:r>
            <w:r w:rsidRPr="008C6650">
              <w:rPr>
                <w:color w:val="0070C0"/>
                <w:sz w:val="24"/>
                <w:szCs w:val="24"/>
              </w:rPr>
              <w:t xml:space="preserve"> by Toni Morrison</w:t>
            </w:r>
          </w:p>
        </w:tc>
        <w:tc>
          <w:tcPr>
            <w:tcW w:w="2158" w:type="dxa"/>
          </w:tcPr>
          <w:p w:rsidR="00831809" w:rsidRPr="0036788A" w:rsidRDefault="004B130C" w:rsidP="00FB48A2">
            <w:r>
              <w:t>11</w:t>
            </w:r>
          </w:p>
          <w:p w:rsidR="00777763" w:rsidRDefault="00777763" w:rsidP="00777763">
            <w:r>
              <w:t>10am-12pm</w:t>
            </w:r>
          </w:p>
          <w:p w:rsidR="00831809" w:rsidRPr="0036788A" w:rsidRDefault="00777763" w:rsidP="0015251E">
            <w:r w:rsidRPr="00356640">
              <w:rPr>
                <w:b/>
                <w:color w:val="0070C0"/>
              </w:rPr>
              <w:t>Knitting Club</w:t>
            </w:r>
          </w:p>
        </w:tc>
        <w:tc>
          <w:tcPr>
            <w:tcW w:w="1977" w:type="dxa"/>
          </w:tcPr>
          <w:p w:rsidR="001C2F0C" w:rsidRPr="0036788A" w:rsidRDefault="004B130C">
            <w:r>
              <w:t>12</w:t>
            </w:r>
          </w:p>
          <w:p w:rsidR="00EA46C1" w:rsidRPr="0036788A" w:rsidRDefault="00EA46C1" w:rsidP="00052980"/>
        </w:tc>
      </w:tr>
      <w:tr w:rsidR="00050CF0" w:rsidTr="00C763FA">
        <w:trPr>
          <w:trHeight w:val="1700"/>
        </w:trPr>
        <w:tc>
          <w:tcPr>
            <w:tcW w:w="2016" w:type="dxa"/>
          </w:tcPr>
          <w:p w:rsidR="001C2F0C" w:rsidRPr="0036788A" w:rsidRDefault="00F53839">
            <w:r>
              <w:t>13</w:t>
            </w:r>
          </w:p>
          <w:p w:rsidR="006E78D0" w:rsidRPr="0036788A" w:rsidRDefault="006E78D0" w:rsidP="003A3B4F">
            <w:pPr>
              <w:jc w:val="center"/>
            </w:pPr>
          </w:p>
        </w:tc>
        <w:tc>
          <w:tcPr>
            <w:tcW w:w="2029" w:type="dxa"/>
          </w:tcPr>
          <w:p w:rsidR="004F39E3" w:rsidRPr="0036788A" w:rsidRDefault="00F53839" w:rsidP="006904C4">
            <w:r>
              <w:t>14</w:t>
            </w:r>
            <w:r w:rsidR="006904C4" w:rsidRPr="0036788A">
              <w:t xml:space="preserve"> </w:t>
            </w:r>
          </w:p>
          <w:p w:rsidR="005C4A38" w:rsidRDefault="00E7190C" w:rsidP="00E7190C">
            <w:r>
              <w:t>7 – 8:30 pm</w:t>
            </w:r>
          </w:p>
          <w:p w:rsidR="00E7190C" w:rsidRPr="00E7190C" w:rsidRDefault="00C55311" w:rsidP="00C55311">
            <w:pPr>
              <w:rPr>
                <w:b/>
              </w:rPr>
            </w:pPr>
            <w:r>
              <w:rPr>
                <w:b/>
                <w:color w:val="FF0000"/>
              </w:rPr>
              <w:t>Snowman Paver Doorstop</w:t>
            </w:r>
            <w:r w:rsidR="00E7190C" w:rsidRPr="00E7190C">
              <w:rPr>
                <w:b/>
                <w:color w:val="FF0000"/>
              </w:rPr>
              <w:t xml:space="preserve"> with Pat Dahl</w:t>
            </w:r>
          </w:p>
        </w:tc>
        <w:tc>
          <w:tcPr>
            <w:tcW w:w="2070" w:type="dxa"/>
          </w:tcPr>
          <w:p w:rsidR="00FF1E14" w:rsidRPr="0036788A" w:rsidRDefault="00D50BE0">
            <w:r w:rsidRPr="0036788A">
              <w:t>1</w:t>
            </w:r>
            <w:r w:rsidR="00F53839">
              <w:t>5</w:t>
            </w:r>
          </w:p>
          <w:p w:rsidR="004623EF" w:rsidRPr="0036788A" w:rsidRDefault="004623EF" w:rsidP="004623EF">
            <w:r w:rsidRPr="0036788A">
              <w:t>10:30am – 12noon</w:t>
            </w:r>
          </w:p>
          <w:p w:rsidR="004623EF" w:rsidRPr="00FE6816" w:rsidRDefault="004623EF" w:rsidP="004623EF">
            <w:pPr>
              <w:rPr>
                <w:color w:val="0000FF"/>
                <w:shd w:val="clear" w:color="auto" w:fill="FFFFFF"/>
              </w:rPr>
            </w:pPr>
            <w:r w:rsidRPr="0036788A">
              <w:rPr>
                <w:b/>
                <w:color w:val="0070C0"/>
              </w:rPr>
              <w:t>Book Club</w:t>
            </w:r>
            <w:r w:rsidR="00FE6816">
              <w:rPr>
                <w:b/>
                <w:color w:val="0070C0"/>
              </w:rPr>
              <w:t xml:space="preserve">: </w:t>
            </w:r>
            <w:r w:rsidR="00FE6816">
              <w:rPr>
                <w:b/>
                <w:i/>
                <w:color w:val="0070C0"/>
              </w:rPr>
              <w:t>After You</w:t>
            </w:r>
            <w:r w:rsidR="00FE6816">
              <w:rPr>
                <w:color w:val="0070C0"/>
              </w:rPr>
              <w:t xml:space="preserve"> by Jojo Moyes’</w:t>
            </w:r>
          </w:p>
          <w:p w:rsidR="0043101B" w:rsidRPr="0036788A" w:rsidRDefault="0043101B" w:rsidP="001405E7">
            <w:pPr>
              <w:rPr>
                <w:b/>
                <w:color w:val="0000FF"/>
                <w:shd w:val="clear" w:color="auto" w:fill="FFFFFF"/>
              </w:rPr>
            </w:pPr>
          </w:p>
        </w:tc>
        <w:tc>
          <w:tcPr>
            <w:tcW w:w="2250" w:type="dxa"/>
          </w:tcPr>
          <w:p w:rsidR="00AB2171" w:rsidRDefault="00F53839">
            <w:r>
              <w:t>16</w:t>
            </w:r>
          </w:p>
          <w:p w:rsidR="00B478BE" w:rsidRDefault="009926BB" w:rsidP="009E38C7">
            <w:r>
              <w:t>7 – 8:30 pm</w:t>
            </w:r>
          </w:p>
          <w:p w:rsidR="009926BB" w:rsidRPr="009926BB" w:rsidRDefault="009926BB" w:rsidP="009E38C7">
            <w:r>
              <w:t>Board Meeting</w:t>
            </w:r>
          </w:p>
        </w:tc>
        <w:tc>
          <w:tcPr>
            <w:tcW w:w="1890" w:type="dxa"/>
          </w:tcPr>
          <w:p w:rsidR="001C2F0C" w:rsidRPr="0036788A" w:rsidRDefault="009E38C7">
            <w:r w:rsidRPr="0036788A">
              <w:t>1</w:t>
            </w:r>
            <w:r w:rsidR="00F53839">
              <w:t>7</w:t>
            </w:r>
          </w:p>
          <w:p w:rsidR="00777763" w:rsidRPr="002E0CF0" w:rsidRDefault="0028528E" w:rsidP="00777763">
            <w:pPr>
              <w:rPr>
                <w:sz w:val="20"/>
                <w:szCs w:val="20"/>
              </w:rPr>
            </w:pPr>
            <w:r>
              <w:rPr>
                <w:b/>
              </w:rPr>
              <w:t xml:space="preserve"> </w:t>
            </w:r>
            <w:r w:rsidR="00C7269B" w:rsidRPr="002E0CF0">
              <w:rPr>
                <w:sz w:val="20"/>
                <w:szCs w:val="20"/>
              </w:rPr>
              <w:t>3 – 4 pm</w:t>
            </w:r>
          </w:p>
          <w:p w:rsidR="0094594A" w:rsidRPr="002E0CF0" w:rsidRDefault="002E0CF0" w:rsidP="00777763">
            <w:pPr>
              <w:rPr>
                <w:b/>
                <w:sz w:val="20"/>
                <w:szCs w:val="20"/>
              </w:rPr>
            </w:pPr>
            <w:r w:rsidRPr="002E0CF0">
              <w:rPr>
                <w:b/>
                <w:color w:val="FF0000"/>
                <w:sz w:val="20"/>
                <w:szCs w:val="20"/>
              </w:rPr>
              <w:t xml:space="preserve">TechConnect: </w:t>
            </w:r>
            <w:r w:rsidR="00C7269B" w:rsidRPr="002E0CF0">
              <w:rPr>
                <w:b/>
                <w:color w:val="FF0000"/>
                <w:sz w:val="20"/>
                <w:szCs w:val="20"/>
              </w:rPr>
              <w:t>Basic Computer Skills</w:t>
            </w:r>
          </w:p>
          <w:p w:rsidR="00777763" w:rsidRPr="002E0CF0" w:rsidRDefault="00777763" w:rsidP="00777763">
            <w:pPr>
              <w:rPr>
                <w:sz w:val="20"/>
                <w:szCs w:val="20"/>
              </w:rPr>
            </w:pPr>
            <w:r w:rsidRPr="002E0CF0">
              <w:rPr>
                <w:sz w:val="20"/>
                <w:szCs w:val="20"/>
              </w:rPr>
              <w:t>7:30 – 8:30 pm</w:t>
            </w:r>
          </w:p>
          <w:p w:rsidR="0028528E" w:rsidRPr="00C724A3" w:rsidRDefault="00777763" w:rsidP="00777763">
            <w:pPr>
              <w:rPr>
                <w:b/>
              </w:rPr>
            </w:pPr>
            <w:r w:rsidRPr="002E0CF0">
              <w:rPr>
                <w:b/>
                <w:color w:val="0070C0"/>
                <w:sz w:val="20"/>
                <w:szCs w:val="20"/>
              </w:rPr>
              <w:t>Adults: Mindfulness Meditation</w:t>
            </w:r>
          </w:p>
        </w:tc>
        <w:tc>
          <w:tcPr>
            <w:tcW w:w="2158" w:type="dxa"/>
          </w:tcPr>
          <w:p w:rsidR="001C2F0C" w:rsidRPr="0036788A" w:rsidRDefault="00F53839">
            <w:r>
              <w:t>18</w:t>
            </w:r>
          </w:p>
          <w:p w:rsidR="00873F9F" w:rsidRPr="0036788A" w:rsidRDefault="00D043B7" w:rsidP="00E3028F">
            <w:pPr>
              <w:jc w:val="center"/>
              <w:rPr>
                <w:b/>
              </w:rPr>
            </w:pPr>
            <w:r>
              <w:rPr>
                <w:noProof/>
              </w:rPr>
              <w:drawing>
                <wp:inline distT="0" distB="0" distL="0" distR="0" wp14:anchorId="67F76222" wp14:editId="187CAAFD">
                  <wp:extent cx="904240" cy="1031738"/>
                  <wp:effectExtent l="0" t="0" r="0" b="0"/>
                  <wp:docPr id="3" name="Picture 3" descr="Image result for wint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inter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0053" cy="1038370"/>
                          </a:xfrm>
                          <a:prstGeom prst="rect">
                            <a:avLst/>
                          </a:prstGeom>
                          <a:noFill/>
                          <a:ln>
                            <a:noFill/>
                          </a:ln>
                        </pic:spPr>
                      </pic:pic>
                    </a:graphicData>
                  </a:graphic>
                </wp:inline>
              </w:drawing>
            </w:r>
          </w:p>
        </w:tc>
        <w:tc>
          <w:tcPr>
            <w:tcW w:w="1977" w:type="dxa"/>
          </w:tcPr>
          <w:p w:rsidR="001423BC" w:rsidRPr="0036788A" w:rsidRDefault="00F53839" w:rsidP="001423BC">
            <w:r>
              <w:t>19</w:t>
            </w:r>
          </w:p>
          <w:p w:rsidR="00777763" w:rsidRDefault="00777763" w:rsidP="00777763">
            <w:r>
              <w:t>10 am – 12 noon</w:t>
            </w:r>
          </w:p>
          <w:p w:rsidR="00E13EC4" w:rsidRPr="004F1C62" w:rsidRDefault="00777763" w:rsidP="00777763">
            <w:pPr>
              <w:rPr>
                <w:b/>
                <w:i/>
              </w:rPr>
            </w:pPr>
            <w:r w:rsidRPr="00356640">
              <w:rPr>
                <w:b/>
                <w:color w:val="0070C0"/>
              </w:rPr>
              <w:t>Beginner Knitters</w:t>
            </w:r>
          </w:p>
        </w:tc>
      </w:tr>
      <w:tr w:rsidR="00050CF0" w:rsidTr="000A2A4E">
        <w:trPr>
          <w:trHeight w:val="1763"/>
        </w:trPr>
        <w:tc>
          <w:tcPr>
            <w:tcW w:w="2016" w:type="dxa"/>
          </w:tcPr>
          <w:p w:rsidR="00EC4F45" w:rsidRPr="0036788A" w:rsidRDefault="00F53839" w:rsidP="0097146A">
            <w:r>
              <w:t>20</w:t>
            </w:r>
          </w:p>
          <w:p w:rsidR="00873F9F" w:rsidRPr="0036788A" w:rsidRDefault="00873F9F" w:rsidP="000C0A0C">
            <w:pPr>
              <w:jc w:val="center"/>
            </w:pPr>
          </w:p>
        </w:tc>
        <w:tc>
          <w:tcPr>
            <w:tcW w:w="2029" w:type="dxa"/>
          </w:tcPr>
          <w:p w:rsidR="008C6650" w:rsidRDefault="008C6650" w:rsidP="008C6650">
            <w:pPr>
              <w:rPr>
                <w:b/>
                <w:color w:val="FF0000"/>
              </w:rPr>
            </w:pPr>
            <w:r>
              <w:t xml:space="preserve">21     </w:t>
            </w:r>
            <w:r w:rsidRPr="0094594A">
              <w:rPr>
                <w:b/>
                <w:color w:val="FF0000"/>
              </w:rPr>
              <w:t>CLOSED</w:t>
            </w:r>
          </w:p>
          <w:p w:rsidR="00D41EB8" w:rsidRPr="000029AE" w:rsidRDefault="008C6650" w:rsidP="0028528E">
            <w:pPr>
              <w:rPr>
                <w:b/>
                <w:i/>
              </w:rPr>
            </w:pPr>
            <w:r>
              <w:rPr>
                <w:noProof/>
              </w:rPr>
              <w:drawing>
                <wp:inline distT="0" distB="0" distL="0" distR="0" wp14:anchorId="3319D2A4" wp14:editId="00B29C99">
                  <wp:extent cx="1000125" cy="995975"/>
                  <wp:effectExtent l="0" t="0" r="0" b="0"/>
                  <wp:docPr id="15" name="Picture 15" descr="Image result for martin luther king day january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rtin luther king day january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2218" cy="998060"/>
                          </a:xfrm>
                          <a:prstGeom prst="rect">
                            <a:avLst/>
                          </a:prstGeom>
                          <a:noFill/>
                          <a:ln>
                            <a:noFill/>
                          </a:ln>
                        </pic:spPr>
                      </pic:pic>
                    </a:graphicData>
                  </a:graphic>
                </wp:inline>
              </w:drawing>
            </w:r>
          </w:p>
        </w:tc>
        <w:tc>
          <w:tcPr>
            <w:tcW w:w="2070" w:type="dxa"/>
          </w:tcPr>
          <w:p w:rsidR="00944161" w:rsidRPr="0036788A" w:rsidRDefault="00F53839" w:rsidP="00944161">
            <w:r>
              <w:t>22</w:t>
            </w:r>
            <w:r w:rsidR="00944161" w:rsidRPr="0036788A">
              <w:t xml:space="preserve">  </w:t>
            </w:r>
          </w:p>
          <w:p w:rsidR="0075631E" w:rsidRPr="0036788A" w:rsidRDefault="0075631E" w:rsidP="00E414CF">
            <w:pPr>
              <w:jc w:val="center"/>
              <w:rPr>
                <w:b/>
                <w:color w:val="0070C0"/>
              </w:rPr>
            </w:pPr>
          </w:p>
        </w:tc>
        <w:tc>
          <w:tcPr>
            <w:tcW w:w="2250" w:type="dxa"/>
          </w:tcPr>
          <w:p w:rsidR="00CD5580" w:rsidRPr="0036788A" w:rsidRDefault="00F53839" w:rsidP="00D61011">
            <w:r>
              <w:t>23</w:t>
            </w:r>
            <w:r w:rsidR="00D61011" w:rsidRPr="0036788A">
              <w:t xml:space="preserve"> </w:t>
            </w:r>
          </w:p>
          <w:p w:rsidR="004623EF" w:rsidRPr="0036788A" w:rsidRDefault="00756A3C" w:rsidP="00756A3C">
            <w:pPr>
              <w:jc w:val="center"/>
              <w:rPr>
                <w:b/>
                <w:color w:val="FF0000"/>
              </w:rPr>
            </w:pPr>
            <w:r>
              <w:rPr>
                <w:noProof/>
              </w:rPr>
              <w:drawing>
                <wp:inline distT="0" distB="0" distL="0" distR="0" wp14:anchorId="0AE5D8D9" wp14:editId="2EBCBD1F">
                  <wp:extent cx="895350" cy="895350"/>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BC3AC0" w:rsidRPr="0036788A" w:rsidRDefault="00BC3AC0" w:rsidP="000A2A4E"/>
        </w:tc>
        <w:tc>
          <w:tcPr>
            <w:tcW w:w="1890" w:type="dxa"/>
          </w:tcPr>
          <w:p w:rsidR="006613EA" w:rsidRDefault="00F53839" w:rsidP="006613EA">
            <w:r>
              <w:t>24</w:t>
            </w:r>
            <w:r w:rsidR="00FB54A4" w:rsidRPr="0036788A">
              <w:t xml:space="preserve">  </w:t>
            </w:r>
          </w:p>
          <w:p w:rsidR="00C1754D" w:rsidRPr="0036788A" w:rsidRDefault="00C1754D" w:rsidP="006613EA">
            <w:pPr>
              <w:jc w:val="center"/>
              <w:rPr>
                <w:b/>
                <w:color w:val="FF0000"/>
              </w:rPr>
            </w:pPr>
          </w:p>
          <w:p w:rsidR="00BA01A0" w:rsidRPr="0036788A" w:rsidRDefault="00BA01A0" w:rsidP="007312FF"/>
        </w:tc>
        <w:tc>
          <w:tcPr>
            <w:tcW w:w="2158" w:type="dxa"/>
          </w:tcPr>
          <w:p w:rsidR="00C30BF4" w:rsidRPr="0036788A" w:rsidRDefault="00F53839" w:rsidP="001423BC">
            <w:r>
              <w:t>25</w:t>
            </w:r>
          </w:p>
          <w:p w:rsidR="00777763" w:rsidRDefault="00777763" w:rsidP="00777763">
            <w:r>
              <w:t>10am-12pm</w:t>
            </w:r>
          </w:p>
          <w:p w:rsidR="00D44211" w:rsidRDefault="00777763" w:rsidP="00777763">
            <w:pPr>
              <w:rPr>
                <w:b/>
                <w:color w:val="0070C0"/>
              </w:rPr>
            </w:pPr>
            <w:r w:rsidRPr="00356640">
              <w:rPr>
                <w:b/>
                <w:color w:val="0070C0"/>
              </w:rPr>
              <w:t>Knitting Club</w:t>
            </w:r>
          </w:p>
          <w:p w:rsidR="00C55311" w:rsidRDefault="00C55311" w:rsidP="00777763">
            <w:pPr>
              <w:rPr>
                <w:b/>
                <w:color w:val="0070C0"/>
              </w:rPr>
            </w:pPr>
          </w:p>
          <w:p w:rsidR="00C55311" w:rsidRDefault="00C55311" w:rsidP="00777763">
            <w:r>
              <w:t>1 – 3 pm</w:t>
            </w:r>
          </w:p>
          <w:p w:rsidR="00C55311" w:rsidRPr="00C55311" w:rsidRDefault="00C55311" w:rsidP="00777763">
            <w:pPr>
              <w:rPr>
                <w:b/>
                <w:i/>
                <w:color w:val="0070C0"/>
              </w:rPr>
            </w:pPr>
            <w:r w:rsidRPr="00C55311">
              <w:rPr>
                <w:b/>
                <w:color w:val="0070C0"/>
              </w:rPr>
              <w:t xml:space="preserve">Movie Matinee: </w:t>
            </w:r>
            <w:r>
              <w:rPr>
                <w:b/>
                <w:i/>
                <w:color w:val="0070C0"/>
              </w:rPr>
              <w:t>The Post</w:t>
            </w:r>
          </w:p>
        </w:tc>
        <w:tc>
          <w:tcPr>
            <w:tcW w:w="1977" w:type="dxa"/>
          </w:tcPr>
          <w:p w:rsidR="00C6389B" w:rsidRPr="0036788A" w:rsidRDefault="00F53839" w:rsidP="007F241E">
            <w:pPr>
              <w:rPr>
                <w:b/>
                <w:color w:val="FF0000"/>
              </w:rPr>
            </w:pPr>
            <w:r>
              <w:t>26</w:t>
            </w:r>
            <w:r w:rsidR="007F241E" w:rsidRPr="0036788A">
              <w:t xml:space="preserve">     </w:t>
            </w:r>
          </w:p>
          <w:p w:rsidR="00400055" w:rsidRPr="0036788A" w:rsidRDefault="00400055" w:rsidP="006613EA">
            <w:pPr>
              <w:rPr>
                <w:b/>
                <w:color w:val="FF0000"/>
              </w:rPr>
            </w:pPr>
          </w:p>
        </w:tc>
      </w:tr>
      <w:tr w:rsidR="00050CF0" w:rsidTr="000A2A4E">
        <w:trPr>
          <w:trHeight w:val="1790"/>
        </w:trPr>
        <w:tc>
          <w:tcPr>
            <w:tcW w:w="2016" w:type="dxa"/>
          </w:tcPr>
          <w:p w:rsidR="00526348" w:rsidRDefault="00C8480D" w:rsidP="009C697B">
            <w:r>
              <w:t>2</w:t>
            </w:r>
            <w:r w:rsidR="00F53839">
              <w:t>7</w:t>
            </w:r>
            <w:r w:rsidR="009C697B" w:rsidRPr="0036788A">
              <w:t xml:space="preserve">    </w:t>
            </w:r>
          </w:p>
          <w:p w:rsidR="009C697B" w:rsidRPr="0036788A" w:rsidRDefault="005B32F9" w:rsidP="000A2A4E">
            <w:pPr>
              <w:jc w:val="center"/>
              <w:rPr>
                <w:b/>
              </w:rPr>
            </w:pPr>
            <w:r>
              <w:rPr>
                <w:noProof/>
              </w:rPr>
              <w:drawing>
                <wp:inline distT="0" distB="0" distL="0" distR="0" wp14:anchorId="2385E1AA" wp14:editId="622EEC68">
                  <wp:extent cx="866775" cy="866775"/>
                  <wp:effectExtent l="0" t="0" r="9525" b="9525"/>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2029" w:type="dxa"/>
          </w:tcPr>
          <w:p w:rsidR="009C697B" w:rsidRDefault="00F53839" w:rsidP="006436D4">
            <w:pPr>
              <w:rPr>
                <w:b/>
              </w:rPr>
            </w:pPr>
            <w:r>
              <w:t>28</w:t>
            </w:r>
            <w:r w:rsidR="003A1285" w:rsidRPr="0036788A">
              <w:t xml:space="preserve">     </w:t>
            </w:r>
          </w:p>
          <w:p w:rsidR="006436D4" w:rsidRPr="0036788A" w:rsidRDefault="006436D4" w:rsidP="006436D4">
            <w:pPr>
              <w:jc w:val="center"/>
              <w:rPr>
                <w:b/>
              </w:rPr>
            </w:pPr>
          </w:p>
        </w:tc>
        <w:tc>
          <w:tcPr>
            <w:tcW w:w="2070" w:type="dxa"/>
          </w:tcPr>
          <w:p w:rsidR="00C63D70" w:rsidRDefault="00F53839" w:rsidP="00F441FA">
            <w:r>
              <w:t>29</w:t>
            </w:r>
          </w:p>
          <w:p w:rsidR="00944161" w:rsidRPr="0036788A" w:rsidRDefault="00D043B7" w:rsidP="000A2A4E">
            <w:pPr>
              <w:jc w:val="center"/>
            </w:pPr>
            <w:r>
              <w:rPr>
                <w:noProof/>
              </w:rPr>
              <w:drawing>
                <wp:inline distT="0" distB="0" distL="0" distR="0" wp14:anchorId="1F95A0C5" wp14:editId="4A4573B7">
                  <wp:extent cx="900828" cy="923925"/>
                  <wp:effectExtent l="0" t="0" r="0" b="0"/>
                  <wp:docPr id="8" name="Picture 8" descr="Image result for wint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nter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3394" cy="936813"/>
                          </a:xfrm>
                          <a:prstGeom prst="rect">
                            <a:avLst/>
                          </a:prstGeom>
                          <a:noFill/>
                          <a:ln>
                            <a:noFill/>
                          </a:ln>
                        </pic:spPr>
                      </pic:pic>
                    </a:graphicData>
                  </a:graphic>
                </wp:inline>
              </w:drawing>
            </w:r>
          </w:p>
        </w:tc>
        <w:tc>
          <w:tcPr>
            <w:tcW w:w="2250" w:type="dxa"/>
          </w:tcPr>
          <w:p w:rsidR="004623EF" w:rsidRDefault="00F53839" w:rsidP="0094594A">
            <w:r>
              <w:t>30</w:t>
            </w:r>
            <w:r w:rsidR="00F441FA">
              <w:t xml:space="preserve">  </w:t>
            </w:r>
          </w:p>
          <w:p w:rsidR="0094594A" w:rsidRPr="00F441FA" w:rsidRDefault="0094594A" w:rsidP="0094594A">
            <w:pPr>
              <w:rPr>
                <w:b/>
                <w:color w:val="FF0000"/>
                <w:sz w:val="16"/>
                <w:szCs w:val="16"/>
              </w:rPr>
            </w:pPr>
          </w:p>
          <w:p w:rsidR="004623EF" w:rsidRPr="004623EF" w:rsidRDefault="004623EF" w:rsidP="008C6650"/>
        </w:tc>
        <w:tc>
          <w:tcPr>
            <w:tcW w:w="1890" w:type="dxa"/>
          </w:tcPr>
          <w:p w:rsidR="006332E3" w:rsidRDefault="00F53839" w:rsidP="00F53839">
            <w:r>
              <w:t>31</w:t>
            </w:r>
          </w:p>
          <w:p w:rsidR="00756A3C" w:rsidRPr="0036788A" w:rsidRDefault="00756A3C" w:rsidP="00756A3C">
            <w:pPr>
              <w:jc w:val="center"/>
            </w:pPr>
            <w:r>
              <w:rPr>
                <w:noProof/>
              </w:rPr>
              <w:drawing>
                <wp:inline distT="0" distB="0" distL="0" distR="0" wp14:anchorId="53194E7E" wp14:editId="0CE51955">
                  <wp:extent cx="880014" cy="1028700"/>
                  <wp:effectExtent l="0" t="0" r="0" b="0"/>
                  <wp:docPr id="1" name="Picture 1" descr="Image result for wint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nter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689" cy="1047023"/>
                          </a:xfrm>
                          <a:prstGeom prst="rect">
                            <a:avLst/>
                          </a:prstGeom>
                          <a:noFill/>
                          <a:ln>
                            <a:noFill/>
                          </a:ln>
                        </pic:spPr>
                      </pic:pic>
                    </a:graphicData>
                  </a:graphic>
                </wp:inline>
              </w:drawing>
            </w:r>
          </w:p>
        </w:tc>
        <w:tc>
          <w:tcPr>
            <w:tcW w:w="2158" w:type="dxa"/>
          </w:tcPr>
          <w:p w:rsidR="00756A3C" w:rsidRDefault="00756A3C" w:rsidP="00FB7996">
            <w:pPr>
              <w:jc w:val="center"/>
              <w:rPr>
                <w:b/>
              </w:rPr>
            </w:pPr>
          </w:p>
          <w:p w:rsidR="00FB7996" w:rsidRDefault="00FB7996" w:rsidP="00FB7996">
            <w:pPr>
              <w:jc w:val="center"/>
              <w:rPr>
                <w:b/>
              </w:rPr>
            </w:pPr>
          </w:p>
          <w:p w:rsidR="00665A1C" w:rsidRPr="0036788A" w:rsidRDefault="00665A1C" w:rsidP="00FB7996">
            <w:pPr>
              <w:jc w:val="center"/>
              <w:rPr>
                <w:b/>
              </w:rPr>
            </w:pPr>
          </w:p>
        </w:tc>
        <w:tc>
          <w:tcPr>
            <w:tcW w:w="1977" w:type="dxa"/>
          </w:tcPr>
          <w:p w:rsidR="006752AE" w:rsidRDefault="006752AE" w:rsidP="00F27187">
            <w:pPr>
              <w:jc w:val="center"/>
              <w:rPr>
                <w:b/>
              </w:rPr>
            </w:pPr>
          </w:p>
          <w:p w:rsidR="00EC44BF" w:rsidRPr="0036788A" w:rsidRDefault="00B03A1F" w:rsidP="000A2A4E">
            <w:pPr>
              <w:jc w:val="center"/>
              <w:rPr>
                <w:b/>
              </w:rPr>
            </w:pPr>
            <w:r>
              <w:rPr>
                <w:noProof/>
              </w:rPr>
              <w:drawing>
                <wp:inline distT="0" distB="0" distL="0" distR="0" wp14:anchorId="5BCB86BC" wp14:editId="29FCCD8A">
                  <wp:extent cx="731968" cy="876300"/>
                  <wp:effectExtent l="0" t="0" r="0" b="0"/>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7638" cy="883089"/>
                          </a:xfrm>
                          <a:prstGeom prst="rect">
                            <a:avLst/>
                          </a:prstGeom>
                          <a:noFill/>
                          <a:ln>
                            <a:noFill/>
                          </a:ln>
                        </pic:spPr>
                      </pic:pic>
                    </a:graphicData>
                  </a:graphic>
                </wp:inline>
              </w:drawing>
            </w:r>
          </w:p>
        </w:tc>
      </w:tr>
    </w:tbl>
    <w:p w:rsidR="00CD5580" w:rsidRDefault="00CD5580" w:rsidP="00A7177A">
      <w:pPr>
        <w:pStyle w:val="NoSpacing"/>
        <w:ind w:firstLine="720"/>
        <w:rPr>
          <w:rFonts w:ascii="Arial" w:hAnsi="Arial" w:cs="Arial"/>
          <w:sz w:val="24"/>
          <w:szCs w:val="24"/>
        </w:rPr>
      </w:pPr>
    </w:p>
    <w:p w:rsidR="00F53839" w:rsidRDefault="00F53839" w:rsidP="006E4CE7">
      <w:pPr>
        <w:pStyle w:val="NoSpacing"/>
        <w:ind w:firstLine="720"/>
        <w:rPr>
          <w:rFonts w:ascii="Arial" w:hAnsi="Arial" w:cs="Arial"/>
          <w:sz w:val="24"/>
          <w:szCs w:val="24"/>
        </w:rPr>
      </w:pPr>
    </w:p>
    <w:p w:rsidR="001E6EC7" w:rsidRDefault="001E6EC7" w:rsidP="00834D14">
      <w:pPr>
        <w:pStyle w:val="NoSpacing"/>
        <w:ind w:firstLine="720"/>
        <w:rPr>
          <w:rFonts w:ascii="Arial" w:hAnsi="Arial" w:cs="Arial"/>
        </w:rPr>
      </w:pPr>
    </w:p>
    <w:p w:rsidR="00834D14" w:rsidRPr="0088717A" w:rsidRDefault="00834D14" w:rsidP="00834D14">
      <w:pPr>
        <w:pStyle w:val="NoSpacing"/>
        <w:ind w:firstLine="720"/>
        <w:rPr>
          <w:rFonts w:ascii="Arial" w:hAnsi="Arial" w:cs="Arial"/>
        </w:rPr>
      </w:pPr>
      <w:r w:rsidRPr="0088717A">
        <w:rPr>
          <w:rFonts w:ascii="Arial" w:hAnsi="Arial" w:cs="Arial"/>
        </w:rPr>
        <w:t xml:space="preserve">*Any programs that are </w:t>
      </w:r>
      <w:r w:rsidRPr="0088717A">
        <w:rPr>
          <w:rFonts w:ascii="Arial" w:hAnsi="Arial" w:cs="Arial"/>
          <w:color w:val="FF0000"/>
        </w:rPr>
        <w:t>red</w:t>
      </w:r>
      <w:r w:rsidRPr="0088717A">
        <w:rPr>
          <w:rFonts w:ascii="Arial" w:hAnsi="Arial" w:cs="Arial"/>
        </w:rPr>
        <w:t xml:space="preserve"> require prior </w:t>
      </w:r>
      <w:r w:rsidRPr="0088717A">
        <w:rPr>
          <w:rFonts w:ascii="Arial" w:hAnsi="Arial" w:cs="Arial"/>
          <w:color w:val="FF0000"/>
        </w:rPr>
        <w:t>online</w:t>
      </w:r>
      <w:r w:rsidRPr="0088717A">
        <w:rPr>
          <w:rFonts w:ascii="Arial" w:hAnsi="Arial" w:cs="Arial"/>
        </w:rPr>
        <w:t xml:space="preserve"> registration.  </w:t>
      </w:r>
    </w:p>
    <w:p w:rsidR="00834D14" w:rsidRPr="0088717A" w:rsidRDefault="00834D14" w:rsidP="00834D14">
      <w:pPr>
        <w:pStyle w:val="NoSpacing"/>
        <w:ind w:firstLine="720"/>
        <w:rPr>
          <w:rFonts w:ascii="Arial" w:hAnsi="Arial" w:cs="Arial"/>
        </w:rPr>
      </w:pPr>
    </w:p>
    <w:p w:rsidR="00834D14" w:rsidRPr="0088717A" w:rsidRDefault="00834D14" w:rsidP="00834D14">
      <w:pPr>
        <w:pStyle w:val="NoSpacing"/>
        <w:ind w:firstLine="720"/>
      </w:pPr>
      <w:r w:rsidRPr="0088717A">
        <w:rPr>
          <w:rFonts w:ascii="Arial" w:hAnsi="Arial" w:cs="Arial"/>
        </w:rPr>
        <w:t xml:space="preserve">Adult Programs: Please visit </w:t>
      </w:r>
      <w:hyperlink r:id="rId17" w:history="1">
        <w:r w:rsidRPr="0088717A">
          <w:rPr>
            <w:rStyle w:val="Hyperlink"/>
          </w:rPr>
          <w:t>https://northbrunswicklibrary.org/upcoming-events-for-adults/</w:t>
        </w:r>
      </w:hyperlink>
      <w:r w:rsidRPr="0088717A">
        <w:t xml:space="preserve">  </w:t>
      </w:r>
      <w:r w:rsidRPr="0088717A">
        <w:rPr>
          <w:rFonts w:ascii="Arial" w:hAnsi="Arial" w:cs="Arial"/>
        </w:rPr>
        <w:t>to register.</w:t>
      </w:r>
    </w:p>
    <w:p w:rsidR="00834D14" w:rsidRPr="0088717A" w:rsidRDefault="00834D14" w:rsidP="00834D14">
      <w:pPr>
        <w:pStyle w:val="NoSpacing"/>
        <w:ind w:firstLine="720"/>
        <w:rPr>
          <w:rFonts w:ascii="Arial" w:hAnsi="Arial" w:cs="Arial"/>
        </w:rPr>
      </w:pPr>
      <w:r w:rsidRPr="0088717A">
        <w:rPr>
          <w:rFonts w:ascii="Arial" w:hAnsi="Arial" w:cs="Arial"/>
        </w:rPr>
        <w:t>*Programs in red require registration.</w:t>
      </w:r>
    </w:p>
    <w:p w:rsidR="00834D14" w:rsidRPr="0088717A" w:rsidRDefault="00834D14" w:rsidP="00834D14">
      <w:pPr>
        <w:pStyle w:val="NoSpacing"/>
        <w:ind w:firstLine="720"/>
        <w:rPr>
          <w:rFonts w:ascii="Arial" w:hAnsi="Arial" w:cs="Arial"/>
        </w:rPr>
      </w:pPr>
      <w:r w:rsidRPr="0088717A">
        <w:rPr>
          <w:rFonts w:ascii="Arial" w:hAnsi="Arial" w:cs="Arial"/>
        </w:rPr>
        <w:t>*Programs in blue are drop-in and do not require registration.</w:t>
      </w:r>
    </w:p>
    <w:p w:rsidR="00834D14" w:rsidRPr="00D42023" w:rsidRDefault="00834D14" w:rsidP="00834D14">
      <w:pPr>
        <w:pStyle w:val="NoSpacing"/>
        <w:ind w:firstLine="720"/>
        <w:rPr>
          <w:rFonts w:ascii="Arial" w:hAnsi="Arial" w:cs="Arial"/>
          <w:sz w:val="24"/>
          <w:szCs w:val="24"/>
        </w:rPr>
      </w:pPr>
    </w:p>
    <w:p w:rsidR="00834D14" w:rsidRDefault="000F730B" w:rsidP="00834D14">
      <w:pPr>
        <w:pStyle w:val="NoSpacing"/>
        <w:rPr>
          <w:rFonts w:ascii="Arial" w:hAnsi="Arial" w:cs="Arial"/>
          <w:b/>
          <w:sz w:val="24"/>
          <w:szCs w:val="24"/>
          <w:u w:val="single"/>
        </w:rPr>
      </w:pPr>
      <w:r>
        <w:rPr>
          <w:rFonts w:ascii="Arial" w:hAnsi="Arial" w:cs="Arial"/>
          <w:b/>
          <w:sz w:val="24"/>
          <w:szCs w:val="24"/>
          <w:u w:val="single"/>
        </w:rPr>
        <w:t>January</w:t>
      </w:r>
      <w:r w:rsidR="00834D14" w:rsidRPr="005F434E">
        <w:rPr>
          <w:rFonts w:ascii="Arial" w:hAnsi="Arial" w:cs="Arial"/>
          <w:b/>
          <w:sz w:val="24"/>
          <w:szCs w:val="24"/>
          <w:u w:val="single"/>
        </w:rPr>
        <w:t xml:space="preserve"> Program Descriptions</w:t>
      </w:r>
    </w:p>
    <w:p w:rsidR="00834D14" w:rsidRPr="008A2988" w:rsidRDefault="00834D14" w:rsidP="00834D14">
      <w:pPr>
        <w:pStyle w:val="Default"/>
        <w:rPr>
          <w:b/>
          <w:bCs/>
          <w:i/>
          <w:iCs/>
          <w:sz w:val="20"/>
          <w:szCs w:val="20"/>
        </w:rPr>
      </w:pPr>
      <w:r w:rsidRPr="008A2988">
        <w:rPr>
          <w:b/>
          <w:bCs/>
          <w:color w:val="0070C0"/>
          <w:sz w:val="20"/>
          <w:szCs w:val="20"/>
        </w:rPr>
        <w:t>All ages –Coloring Craze</w:t>
      </w:r>
      <w:r w:rsidRPr="008A2988">
        <w:rPr>
          <w:color w:val="0070C0"/>
          <w:sz w:val="20"/>
          <w:szCs w:val="20"/>
        </w:rPr>
        <w:t xml:space="preserve">: </w:t>
      </w:r>
      <w:r w:rsidRPr="008A2988">
        <w:rPr>
          <w:sz w:val="20"/>
          <w:szCs w:val="20"/>
        </w:rPr>
        <w:t xml:space="preserve">Relax and color </w:t>
      </w:r>
      <w:r w:rsidR="00DF77E4">
        <w:rPr>
          <w:sz w:val="20"/>
          <w:szCs w:val="20"/>
        </w:rPr>
        <w:t>winter</w:t>
      </w:r>
      <w:bookmarkStart w:id="0" w:name="_GoBack"/>
      <w:bookmarkEnd w:id="0"/>
      <w:r w:rsidRPr="008A2988">
        <w:rPr>
          <w:sz w:val="20"/>
          <w:szCs w:val="20"/>
        </w:rPr>
        <w:t xml:space="preserve"> themed pages located in the children &amp; teen areas. Colored pencils are available at the front desk. </w:t>
      </w:r>
      <w:r w:rsidRPr="008A2988">
        <w:rPr>
          <w:b/>
          <w:bCs/>
          <w:i/>
          <w:iCs/>
          <w:sz w:val="20"/>
          <w:szCs w:val="20"/>
        </w:rPr>
        <w:t xml:space="preserve">Registration not necessary. </w:t>
      </w:r>
    </w:p>
    <w:p w:rsidR="00834D14" w:rsidRPr="008A2988" w:rsidRDefault="00834D14" w:rsidP="00834D14">
      <w:pPr>
        <w:pStyle w:val="Default"/>
        <w:rPr>
          <w:sz w:val="20"/>
          <w:szCs w:val="20"/>
        </w:rPr>
      </w:pPr>
    </w:p>
    <w:p w:rsidR="00834D14" w:rsidRPr="008A2988" w:rsidRDefault="00834D14" w:rsidP="00834D14">
      <w:pPr>
        <w:pStyle w:val="NoSpacing"/>
        <w:rPr>
          <w:rFonts w:ascii="Arial" w:hAnsi="Arial" w:cs="Arial"/>
          <w:b/>
          <w:bCs/>
          <w:i/>
          <w:iCs/>
          <w:sz w:val="20"/>
          <w:szCs w:val="20"/>
        </w:rPr>
      </w:pPr>
      <w:r w:rsidRPr="008A2988">
        <w:rPr>
          <w:rFonts w:ascii="Arial" w:hAnsi="Arial" w:cs="Arial"/>
          <w:b/>
          <w:bCs/>
          <w:color w:val="0070C0"/>
          <w:sz w:val="20"/>
          <w:szCs w:val="20"/>
        </w:rPr>
        <w:t xml:space="preserve">All ages: Puzzlemania! </w:t>
      </w:r>
      <w:r w:rsidRPr="008A2988">
        <w:rPr>
          <w:rFonts w:ascii="Arial" w:hAnsi="Arial" w:cs="Arial"/>
          <w:sz w:val="20"/>
          <w:szCs w:val="20"/>
        </w:rPr>
        <w:t xml:space="preserve">Work on word searches, mazes, Sudoku, crossword puzzles and more or put together a jigsaw puzzle with others. Printed puzzle pages are located in the children &amp; teen areas. Ask at the front desk for jigsaw puzzles. </w:t>
      </w:r>
      <w:r w:rsidRPr="008A2988">
        <w:rPr>
          <w:rFonts w:ascii="Arial" w:hAnsi="Arial" w:cs="Arial"/>
          <w:b/>
          <w:bCs/>
          <w:i/>
          <w:iCs/>
          <w:sz w:val="20"/>
          <w:szCs w:val="20"/>
        </w:rPr>
        <w:t>Registration not necessary.</w:t>
      </w:r>
    </w:p>
    <w:p w:rsidR="00834D14" w:rsidRPr="008A2988" w:rsidRDefault="00834D14" w:rsidP="00834D14">
      <w:pPr>
        <w:pStyle w:val="NoSpacing"/>
        <w:rPr>
          <w:rFonts w:ascii="Arial" w:hAnsi="Arial" w:cs="Arial"/>
          <w:b/>
          <w:bCs/>
          <w:i/>
          <w:iCs/>
          <w:sz w:val="20"/>
          <w:szCs w:val="20"/>
        </w:rPr>
      </w:pPr>
    </w:p>
    <w:p w:rsidR="00BF38FA" w:rsidRPr="008A2988" w:rsidRDefault="00BF38FA" w:rsidP="00834D14">
      <w:pPr>
        <w:pBdr>
          <w:bottom w:val="single" w:sz="6" w:space="1" w:color="auto"/>
        </w:pBdr>
        <w:spacing w:after="0" w:line="240" w:lineRule="auto"/>
        <w:rPr>
          <w:rFonts w:ascii="Arial" w:eastAsiaTheme="minorEastAsia" w:hAnsi="Arial" w:cs="Arial"/>
          <w:kern w:val="24"/>
          <w:sz w:val="20"/>
          <w:szCs w:val="20"/>
        </w:rPr>
      </w:pPr>
      <w:r w:rsidRPr="008A2988">
        <w:rPr>
          <w:rFonts w:ascii="Arial" w:eastAsiaTheme="minorEastAsia" w:hAnsi="Arial" w:cs="Arial"/>
          <w:b/>
          <w:color w:val="0070C0"/>
          <w:kern w:val="24"/>
          <w:sz w:val="20"/>
          <w:szCs w:val="20"/>
        </w:rPr>
        <w:t xml:space="preserve">Adults:  Monday Evening Book Club:  </w:t>
      </w:r>
      <w:r w:rsidRPr="008A2988">
        <w:rPr>
          <w:rFonts w:ascii="Arial" w:eastAsiaTheme="minorEastAsia" w:hAnsi="Arial" w:cs="Arial"/>
          <w:kern w:val="24"/>
          <w:sz w:val="20"/>
          <w:szCs w:val="20"/>
        </w:rPr>
        <w:t>Meets monthly on the 1</w:t>
      </w:r>
      <w:r w:rsidRPr="008A2988">
        <w:rPr>
          <w:rFonts w:ascii="Arial" w:eastAsiaTheme="minorEastAsia" w:hAnsi="Arial" w:cs="Arial"/>
          <w:kern w:val="24"/>
          <w:sz w:val="20"/>
          <w:szCs w:val="20"/>
          <w:vertAlign w:val="superscript"/>
        </w:rPr>
        <w:t>st</w:t>
      </w:r>
      <w:r w:rsidRPr="008A2988">
        <w:rPr>
          <w:rFonts w:ascii="Arial" w:eastAsiaTheme="minorEastAsia" w:hAnsi="Arial" w:cs="Arial"/>
          <w:kern w:val="24"/>
          <w:sz w:val="20"/>
          <w:szCs w:val="20"/>
        </w:rPr>
        <w:t xml:space="preserve"> Wednesday of the month.  </w:t>
      </w:r>
      <w:r w:rsidRPr="00387C27">
        <w:rPr>
          <w:rFonts w:ascii="Arial" w:eastAsiaTheme="minorEastAsia" w:hAnsi="Arial" w:cs="Arial"/>
          <w:b/>
          <w:i/>
          <w:kern w:val="24"/>
          <w:sz w:val="20"/>
          <w:szCs w:val="20"/>
        </w:rPr>
        <w:t>Registration not necessary.</w:t>
      </w:r>
    </w:p>
    <w:p w:rsidR="00BF38FA" w:rsidRPr="008A2988" w:rsidRDefault="00BF38FA" w:rsidP="00834D14">
      <w:pPr>
        <w:pBdr>
          <w:bottom w:val="single" w:sz="6" w:space="1" w:color="auto"/>
        </w:pBdr>
        <w:spacing w:after="0" w:line="240" w:lineRule="auto"/>
        <w:rPr>
          <w:rFonts w:ascii="Arial" w:eastAsiaTheme="minorEastAsia" w:hAnsi="Arial" w:cs="Arial"/>
          <w:b/>
          <w:color w:val="0070C0"/>
          <w:kern w:val="24"/>
          <w:sz w:val="20"/>
          <w:szCs w:val="20"/>
        </w:rPr>
      </w:pPr>
    </w:p>
    <w:p w:rsidR="00834D14" w:rsidRPr="008A2988" w:rsidRDefault="00834D14" w:rsidP="00834D14">
      <w:pPr>
        <w:pBdr>
          <w:bottom w:val="single" w:sz="6" w:space="1" w:color="auto"/>
        </w:pBdr>
        <w:spacing w:after="0" w:line="240" w:lineRule="auto"/>
        <w:rPr>
          <w:rFonts w:ascii="Arial" w:hAnsi="Arial" w:cs="Arial"/>
          <w:color w:val="5E6066"/>
          <w:sz w:val="20"/>
          <w:szCs w:val="20"/>
          <w:shd w:val="clear" w:color="auto" w:fill="FFFFFF"/>
        </w:rPr>
      </w:pPr>
      <w:r w:rsidRPr="008A2988">
        <w:rPr>
          <w:rFonts w:ascii="Arial" w:eastAsiaTheme="minorEastAsia" w:hAnsi="Arial" w:cs="Arial"/>
          <w:b/>
          <w:color w:val="0070C0"/>
          <w:kern w:val="24"/>
          <w:sz w:val="20"/>
          <w:szCs w:val="20"/>
        </w:rPr>
        <w:t xml:space="preserve">Adults: Beginner Knitting Class: </w:t>
      </w:r>
      <w:r w:rsidRPr="008A2988">
        <w:rPr>
          <w:rFonts w:ascii="Arial" w:eastAsiaTheme="minorEastAsia" w:hAnsi="Arial" w:cs="Arial"/>
          <w:kern w:val="24"/>
          <w:sz w:val="20"/>
          <w:szCs w:val="20"/>
        </w:rPr>
        <w:t xml:space="preserve"> This class is for anyone who is new to knitting.  Please bring your current project for help.  </w:t>
      </w:r>
      <w:r w:rsidRPr="008A2988">
        <w:rPr>
          <w:rFonts w:ascii="Arial" w:hAnsi="Arial" w:cs="Arial"/>
          <w:b/>
          <w:i/>
          <w:sz w:val="20"/>
          <w:szCs w:val="20"/>
        </w:rPr>
        <w:t>Registration not necessary</w:t>
      </w:r>
      <w:r w:rsidRPr="008A2988">
        <w:rPr>
          <w:rFonts w:ascii="Arial" w:hAnsi="Arial" w:cs="Arial"/>
          <w:color w:val="5E6066"/>
          <w:sz w:val="20"/>
          <w:szCs w:val="20"/>
          <w:shd w:val="clear" w:color="auto" w:fill="FFFFFF"/>
        </w:rPr>
        <w:t>.</w:t>
      </w:r>
    </w:p>
    <w:p w:rsidR="00834D14" w:rsidRPr="008A2988" w:rsidRDefault="00834D14" w:rsidP="00834D14">
      <w:pPr>
        <w:pBdr>
          <w:bottom w:val="single" w:sz="6" w:space="1" w:color="auto"/>
        </w:pBdr>
        <w:spacing w:after="0" w:line="240" w:lineRule="auto"/>
        <w:rPr>
          <w:rFonts w:ascii="Arial" w:hAnsi="Arial" w:cs="Arial"/>
          <w:color w:val="5E6066"/>
          <w:sz w:val="20"/>
          <w:szCs w:val="20"/>
          <w:shd w:val="clear" w:color="auto" w:fill="FFFFFF"/>
        </w:rPr>
      </w:pPr>
    </w:p>
    <w:p w:rsidR="008654BC" w:rsidRPr="008A2988" w:rsidRDefault="00834D14" w:rsidP="008654BC">
      <w:pPr>
        <w:pBdr>
          <w:bottom w:val="single" w:sz="6" w:space="1" w:color="auto"/>
        </w:pBdr>
        <w:spacing w:after="0" w:line="240" w:lineRule="auto"/>
        <w:rPr>
          <w:rFonts w:ascii="Arial" w:hAnsi="Arial" w:cs="Arial"/>
          <w:b/>
          <w:i/>
          <w:sz w:val="20"/>
          <w:szCs w:val="20"/>
        </w:rPr>
      </w:pPr>
      <w:r w:rsidRPr="008A2988">
        <w:rPr>
          <w:rFonts w:ascii="Arial" w:hAnsi="Arial" w:cs="Arial"/>
          <w:b/>
          <w:color w:val="FF0000"/>
          <w:sz w:val="20"/>
          <w:szCs w:val="20"/>
          <w:shd w:val="clear" w:color="auto" w:fill="FFFFFF"/>
        </w:rPr>
        <w:t xml:space="preserve">Adults:  </w:t>
      </w:r>
      <w:r w:rsidR="00BF38FA" w:rsidRPr="008A2988">
        <w:rPr>
          <w:rFonts w:ascii="Arial" w:hAnsi="Arial" w:cs="Arial"/>
          <w:b/>
          <w:color w:val="FF0000"/>
          <w:sz w:val="20"/>
          <w:szCs w:val="20"/>
          <w:shd w:val="clear" w:color="auto" w:fill="FFFFFF"/>
        </w:rPr>
        <w:t>Painted Cactus Rocks</w:t>
      </w:r>
      <w:r w:rsidRPr="008A2988">
        <w:rPr>
          <w:rFonts w:ascii="Arial" w:hAnsi="Arial" w:cs="Arial"/>
          <w:b/>
          <w:color w:val="FF0000"/>
          <w:sz w:val="20"/>
          <w:szCs w:val="20"/>
          <w:shd w:val="clear" w:color="auto" w:fill="FFFFFF"/>
        </w:rPr>
        <w:t xml:space="preserve"> with Barbara:  </w:t>
      </w:r>
      <w:r w:rsidR="00BF38FA" w:rsidRPr="008A2988">
        <w:rPr>
          <w:rFonts w:ascii="Arial" w:eastAsiaTheme="minorEastAsia" w:hAnsi="Arial" w:cs="Arial"/>
          <w:color w:val="000000" w:themeColor="text1"/>
          <w:kern w:val="24"/>
          <w:sz w:val="20"/>
          <w:szCs w:val="20"/>
        </w:rPr>
        <w:t>Paint rocks to look like cacti</w:t>
      </w:r>
      <w:r w:rsidRPr="008A2988">
        <w:rPr>
          <w:rFonts w:ascii="Arial" w:eastAsiaTheme="minorEastAsia" w:hAnsi="Arial" w:cs="Arial"/>
          <w:color w:val="000000" w:themeColor="text1"/>
          <w:kern w:val="24"/>
          <w:sz w:val="20"/>
          <w:szCs w:val="20"/>
        </w:rPr>
        <w:t xml:space="preserve">. </w:t>
      </w:r>
      <w:r w:rsidRPr="008A2988">
        <w:rPr>
          <w:rFonts w:ascii="Arial" w:hAnsi="Arial" w:cs="Arial"/>
          <w:b/>
          <w:i/>
          <w:sz w:val="20"/>
          <w:szCs w:val="20"/>
        </w:rPr>
        <w:t>Register online</w:t>
      </w:r>
    </w:p>
    <w:p w:rsidR="008654BC" w:rsidRPr="008A2988" w:rsidRDefault="008654BC" w:rsidP="008654BC">
      <w:pPr>
        <w:pBdr>
          <w:bottom w:val="single" w:sz="6" w:space="1" w:color="auto"/>
        </w:pBdr>
        <w:spacing w:after="0" w:line="240" w:lineRule="auto"/>
        <w:rPr>
          <w:rFonts w:ascii="Arial" w:hAnsi="Arial" w:cs="Arial"/>
          <w:b/>
          <w:i/>
          <w:sz w:val="20"/>
          <w:szCs w:val="20"/>
        </w:rPr>
      </w:pPr>
    </w:p>
    <w:p w:rsidR="002222D7" w:rsidRPr="008A2988" w:rsidRDefault="002222D7" w:rsidP="008654BC">
      <w:pPr>
        <w:pBdr>
          <w:bottom w:val="single" w:sz="6" w:space="1" w:color="auto"/>
        </w:pBdr>
        <w:spacing w:after="0" w:line="240" w:lineRule="auto"/>
        <w:rPr>
          <w:rFonts w:ascii="Arial" w:hAnsi="Arial" w:cs="Arial"/>
          <w:sz w:val="20"/>
          <w:szCs w:val="20"/>
          <w:shd w:val="clear" w:color="auto" w:fill="FFFFFF"/>
        </w:rPr>
      </w:pPr>
      <w:r w:rsidRPr="008A2988">
        <w:rPr>
          <w:rFonts w:ascii="Arial" w:hAnsi="Arial" w:cs="Arial"/>
          <w:b/>
          <w:color w:val="FF0000"/>
          <w:sz w:val="20"/>
          <w:szCs w:val="20"/>
          <w:shd w:val="clear" w:color="auto" w:fill="FFFFFF"/>
        </w:rPr>
        <w:t>Adults:  Drop-in Tech Help</w:t>
      </w:r>
      <w:r w:rsidRPr="008A2988">
        <w:rPr>
          <w:rFonts w:ascii="Arial" w:hAnsi="Arial" w:cs="Arial"/>
          <w:sz w:val="20"/>
          <w:szCs w:val="20"/>
          <w:shd w:val="clear" w:color="auto" w:fill="FFFFFF"/>
        </w:rPr>
        <w:t xml:space="preserve"> </w:t>
      </w:r>
      <w:r w:rsidR="008654BC" w:rsidRPr="008A2988">
        <w:rPr>
          <w:rFonts w:ascii="Arial" w:eastAsia="Times New Roman" w:hAnsi="Arial" w:cs="Arial"/>
          <w:color w:val="222222"/>
          <w:sz w:val="20"/>
          <w:szCs w:val="20"/>
        </w:rPr>
        <w:t xml:space="preserve">Short assistance for any tech questions a patron may have.  </w:t>
      </w:r>
      <w:r w:rsidR="008654BC" w:rsidRPr="008A2988">
        <w:rPr>
          <w:rFonts w:ascii="Arial" w:eastAsia="Times New Roman" w:hAnsi="Arial" w:cs="Arial"/>
          <w:b/>
          <w:i/>
          <w:color w:val="222222"/>
          <w:sz w:val="20"/>
          <w:szCs w:val="20"/>
        </w:rPr>
        <w:t>No registration required.</w:t>
      </w:r>
      <w:r w:rsidR="008654BC" w:rsidRPr="008A2988">
        <w:rPr>
          <w:rFonts w:ascii="Arial" w:eastAsia="Times New Roman" w:hAnsi="Arial" w:cs="Arial"/>
          <w:color w:val="222222"/>
          <w:sz w:val="20"/>
          <w:szCs w:val="20"/>
        </w:rPr>
        <w:t xml:space="preserve">  Sessions will be for 15 minutes per patron and held in the meeting room. </w:t>
      </w:r>
      <w:r w:rsidR="008654BC" w:rsidRPr="008654BC">
        <w:rPr>
          <w:rFonts w:ascii="Arial" w:eastAsia="Times New Roman" w:hAnsi="Arial" w:cs="Arial"/>
          <w:color w:val="222222"/>
          <w:sz w:val="20"/>
          <w:szCs w:val="20"/>
          <w:u w:val="single"/>
        </w:rPr>
        <w:t>Date and Time:</w:t>
      </w:r>
      <w:r w:rsidR="008654BC" w:rsidRPr="008654BC">
        <w:rPr>
          <w:rFonts w:ascii="Arial" w:eastAsia="Times New Roman" w:hAnsi="Arial" w:cs="Arial"/>
          <w:color w:val="222222"/>
          <w:sz w:val="20"/>
          <w:szCs w:val="20"/>
        </w:rPr>
        <w:t> Monthly on the 3rd Tuesday from 7:00 PM to 8:00 PM</w:t>
      </w:r>
    </w:p>
    <w:p w:rsidR="00CF34C5" w:rsidRPr="008A2988" w:rsidRDefault="00CF34C5" w:rsidP="00834D14">
      <w:pPr>
        <w:pBdr>
          <w:bottom w:val="single" w:sz="6" w:space="1" w:color="auto"/>
        </w:pBdr>
        <w:spacing w:after="0" w:line="240" w:lineRule="auto"/>
        <w:rPr>
          <w:rFonts w:ascii="Arial" w:hAnsi="Arial" w:cs="Arial"/>
          <w:color w:val="5E6066"/>
          <w:sz w:val="20"/>
          <w:szCs w:val="20"/>
          <w:shd w:val="clear" w:color="auto" w:fill="FFFFFF"/>
        </w:rPr>
      </w:pPr>
    </w:p>
    <w:p w:rsidR="00CF34C5" w:rsidRPr="008A2988" w:rsidRDefault="00CF34C5" w:rsidP="00CF34C5">
      <w:pPr>
        <w:pBdr>
          <w:bottom w:val="single" w:sz="6" w:space="1" w:color="auto"/>
        </w:pBdr>
        <w:spacing w:after="0" w:line="240" w:lineRule="auto"/>
        <w:rPr>
          <w:rFonts w:ascii="Arial" w:eastAsiaTheme="minorEastAsia" w:hAnsi="Arial" w:cs="Arial"/>
          <w:b/>
          <w:i/>
          <w:kern w:val="24"/>
          <w:sz w:val="20"/>
          <w:szCs w:val="20"/>
        </w:rPr>
      </w:pPr>
      <w:r w:rsidRPr="008A2988">
        <w:rPr>
          <w:rFonts w:ascii="Arial" w:hAnsi="Arial" w:cs="Arial"/>
          <w:b/>
          <w:color w:val="0070C0"/>
          <w:sz w:val="20"/>
          <w:szCs w:val="20"/>
          <w:shd w:val="clear" w:color="auto" w:fill="FFFFFF"/>
        </w:rPr>
        <w:t>Adults – Thursday Afternoon Book Club:</w:t>
      </w:r>
      <w:r w:rsidRPr="008A2988">
        <w:rPr>
          <w:rFonts w:ascii="Arial" w:hAnsi="Arial" w:cs="Arial"/>
          <w:color w:val="0070C0"/>
          <w:sz w:val="20"/>
          <w:szCs w:val="20"/>
          <w:shd w:val="clear" w:color="auto" w:fill="FFFFFF"/>
        </w:rPr>
        <w:t xml:space="preserve">  </w:t>
      </w:r>
      <w:r w:rsidRPr="008A2988">
        <w:rPr>
          <w:rFonts w:ascii="Arial" w:hAnsi="Arial" w:cs="Arial"/>
          <w:sz w:val="20"/>
          <w:szCs w:val="20"/>
          <w:shd w:val="clear" w:color="auto" w:fill="FFFFFF"/>
        </w:rPr>
        <w:t>Meets monthly on the 2</w:t>
      </w:r>
      <w:r w:rsidRPr="008A2988">
        <w:rPr>
          <w:rFonts w:ascii="Arial" w:hAnsi="Arial" w:cs="Arial"/>
          <w:sz w:val="20"/>
          <w:szCs w:val="20"/>
          <w:shd w:val="clear" w:color="auto" w:fill="FFFFFF"/>
          <w:vertAlign w:val="superscript"/>
        </w:rPr>
        <w:t>nd</w:t>
      </w:r>
      <w:r w:rsidRPr="008A2988">
        <w:rPr>
          <w:rFonts w:ascii="Arial" w:hAnsi="Arial" w:cs="Arial"/>
          <w:sz w:val="20"/>
          <w:szCs w:val="20"/>
          <w:shd w:val="clear" w:color="auto" w:fill="FFFFFF"/>
        </w:rPr>
        <w:t xml:space="preserve"> Thursday of the month.  </w:t>
      </w:r>
      <w:r w:rsidRPr="008A2988">
        <w:rPr>
          <w:rFonts w:ascii="Arial" w:eastAsiaTheme="minorEastAsia" w:hAnsi="Arial" w:cs="Arial"/>
          <w:b/>
          <w:i/>
          <w:kern w:val="24"/>
          <w:sz w:val="20"/>
          <w:szCs w:val="20"/>
        </w:rPr>
        <w:t>Registration not necessary.</w:t>
      </w:r>
    </w:p>
    <w:p w:rsidR="00CF34C5" w:rsidRPr="008A2988" w:rsidRDefault="00CF34C5" w:rsidP="00834D14">
      <w:pPr>
        <w:pBdr>
          <w:bottom w:val="single" w:sz="6" w:space="1" w:color="auto"/>
        </w:pBdr>
        <w:spacing w:after="0" w:line="240" w:lineRule="auto"/>
        <w:rPr>
          <w:rFonts w:ascii="Arial" w:hAnsi="Arial" w:cs="Arial"/>
          <w:color w:val="5E6066"/>
          <w:sz w:val="20"/>
          <w:szCs w:val="20"/>
          <w:shd w:val="clear" w:color="auto" w:fill="FFFFFF"/>
        </w:rPr>
      </w:pPr>
    </w:p>
    <w:p w:rsidR="00CF34C5" w:rsidRPr="008A2988" w:rsidRDefault="00CF34C5" w:rsidP="00CF34C5">
      <w:pPr>
        <w:pStyle w:val="NoSpacing"/>
        <w:pBdr>
          <w:bottom w:val="single" w:sz="6" w:space="1" w:color="auto"/>
        </w:pBdr>
        <w:rPr>
          <w:rFonts w:ascii="Arial" w:hAnsi="Arial" w:cs="Arial"/>
          <w:color w:val="5E6066"/>
          <w:sz w:val="20"/>
          <w:szCs w:val="20"/>
          <w:shd w:val="clear" w:color="auto" w:fill="FFFFFF"/>
        </w:rPr>
      </w:pPr>
      <w:r w:rsidRPr="008A2988">
        <w:rPr>
          <w:rFonts w:ascii="Arial" w:hAnsi="Arial" w:cs="Arial"/>
          <w:b/>
          <w:color w:val="0070C0"/>
          <w:sz w:val="20"/>
          <w:szCs w:val="20"/>
        </w:rPr>
        <w:t xml:space="preserve">Adults: Knitting Club:  </w:t>
      </w:r>
      <w:r w:rsidRPr="008A2988">
        <w:rPr>
          <w:rFonts w:ascii="Arial" w:hAnsi="Arial" w:cs="Arial"/>
          <w:sz w:val="20"/>
          <w:szCs w:val="20"/>
        </w:rPr>
        <w:t xml:space="preserve">Bring your current knitting project to the library and enjoy the company of others. This is NOT a knitting class although attendees are willing to help.  </w:t>
      </w:r>
      <w:r w:rsidRPr="008A2988">
        <w:rPr>
          <w:rFonts w:ascii="Arial" w:hAnsi="Arial" w:cs="Arial"/>
          <w:b/>
          <w:i/>
          <w:sz w:val="20"/>
          <w:szCs w:val="20"/>
        </w:rPr>
        <w:t>Registration not necessary</w:t>
      </w:r>
      <w:r w:rsidRPr="008A2988">
        <w:rPr>
          <w:rFonts w:ascii="Arial" w:hAnsi="Arial" w:cs="Arial"/>
          <w:color w:val="5E6066"/>
          <w:sz w:val="20"/>
          <w:szCs w:val="20"/>
          <w:shd w:val="clear" w:color="auto" w:fill="FFFFFF"/>
        </w:rPr>
        <w:t>.</w:t>
      </w:r>
    </w:p>
    <w:p w:rsidR="00CF34C5" w:rsidRPr="008A2988" w:rsidRDefault="00CF34C5" w:rsidP="00CF34C5">
      <w:pPr>
        <w:pStyle w:val="NoSpacing"/>
        <w:pBdr>
          <w:bottom w:val="single" w:sz="6" w:space="1" w:color="auto"/>
        </w:pBdr>
        <w:rPr>
          <w:rFonts w:ascii="Arial" w:hAnsi="Arial" w:cs="Arial"/>
          <w:color w:val="5E6066"/>
          <w:sz w:val="20"/>
          <w:szCs w:val="20"/>
          <w:shd w:val="clear" w:color="auto" w:fill="FFFFFF"/>
        </w:rPr>
      </w:pPr>
    </w:p>
    <w:p w:rsidR="00CF34C5" w:rsidRPr="008A2988" w:rsidRDefault="00CF34C5" w:rsidP="008A2988">
      <w:pPr>
        <w:pBdr>
          <w:bottom w:val="single" w:sz="6" w:space="1" w:color="auto"/>
        </w:pBdr>
        <w:spacing w:after="0" w:line="240" w:lineRule="auto"/>
        <w:rPr>
          <w:rFonts w:ascii="Arial" w:hAnsi="Arial" w:cs="Arial"/>
          <w:sz w:val="20"/>
          <w:szCs w:val="20"/>
          <w:shd w:val="clear" w:color="auto" w:fill="FFFFFF"/>
        </w:rPr>
      </w:pPr>
      <w:r w:rsidRPr="008A2988">
        <w:rPr>
          <w:rFonts w:ascii="Arial" w:hAnsi="Arial" w:cs="Arial"/>
          <w:b/>
          <w:color w:val="FF0000"/>
          <w:sz w:val="20"/>
          <w:szCs w:val="20"/>
          <w:shd w:val="clear" w:color="auto" w:fill="FFFFFF"/>
        </w:rPr>
        <w:t>Adults:  Snowman Paver Doorstop</w:t>
      </w:r>
      <w:r w:rsidRPr="008A2988">
        <w:rPr>
          <w:rFonts w:ascii="Arial" w:hAnsi="Arial" w:cs="Arial"/>
          <w:color w:val="FF0000"/>
          <w:sz w:val="20"/>
          <w:szCs w:val="20"/>
          <w:shd w:val="clear" w:color="auto" w:fill="FFFFFF"/>
        </w:rPr>
        <w:t xml:space="preserve"> with Pat Dahl:  </w:t>
      </w:r>
      <w:r w:rsidR="008A2988">
        <w:rPr>
          <w:rFonts w:ascii="Arial" w:hAnsi="Arial" w:cs="Arial"/>
          <w:sz w:val="20"/>
          <w:szCs w:val="20"/>
          <w:shd w:val="clear" w:color="auto" w:fill="FFFFFF"/>
        </w:rPr>
        <w:t xml:space="preserve">Paint a cute snowman on a paver and use as a doorstop.  </w:t>
      </w:r>
      <w:r w:rsidR="008A2988" w:rsidRPr="008A2988">
        <w:rPr>
          <w:rFonts w:ascii="Arial" w:hAnsi="Arial" w:cs="Arial"/>
          <w:b/>
          <w:i/>
          <w:sz w:val="20"/>
          <w:szCs w:val="20"/>
        </w:rPr>
        <w:t>Register online</w:t>
      </w:r>
    </w:p>
    <w:p w:rsidR="002222D7" w:rsidRPr="008A2988" w:rsidRDefault="002222D7" w:rsidP="00CF34C5">
      <w:pPr>
        <w:pStyle w:val="NoSpacing"/>
        <w:pBdr>
          <w:bottom w:val="single" w:sz="6" w:space="1" w:color="auto"/>
        </w:pBdr>
        <w:rPr>
          <w:rFonts w:ascii="Arial" w:hAnsi="Arial" w:cs="Arial"/>
          <w:color w:val="FF0000"/>
          <w:sz w:val="20"/>
          <w:szCs w:val="20"/>
          <w:shd w:val="clear" w:color="auto" w:fill="FFFFFF"/>
        </w:rPr>
      </w:pPr>
    </w:p>
    <w:p w:rsidR="000F730B" w:rsidRPr="008A2988" w:rsidRDefault="00834D14" w:rsidP="000F730B">
      <w:pPr>
        <w:pBdr>
          <w:bottom w:val="single" w:sz="6" w:space="1" w:color="auto"/>
        </w:pBdr>
        <w:spacing w:after="0" w:line="240" w:lineRule="auto"/>
        <w:rPr>
          <w:rFonts w:ascii="Arial" w:eastAsiaTheme="minorEastAsia" w:hAnsi="Arial" w:cs="Arial"/>
          <w:b/>
          <w:i/>
          <w:kern w:val="24"/>
          <w:sz w:val="20"/>
          <w:szCs w:val="20"/>
        </w:rPr>
      </w:pPr>
      <w:r w:rsidRPr="008A2988">
        <w:rPr>
          <w:rFonts w:ascii="Arial" w:eastAsiaTheme="minorEastAsia" w:hAnsi="Arial" w:cs="Arial"/>
          <w:b/>
          <w:color w:val="0070C0"/>
          <w:kern w:val="24"/>
          <w:sz w:val="20"/>
          <w:szCs w:val="20"/>
        </w:rPr>
        <w:t>Adults – Tuesday morning book club:</w:t>
      </w:r>
      <w:r w:rsidRPr="008A2988">
        <w:rPr>
          <w:rFonts w:ascii="Arial" w:eastAsiaTheme="minorEastAsia" w:hAnsi="Arial" w:cs="Arial"/>
          <w:color w:val="0070C0"/>
          <w:kern w:val="24"/>
          <w:sz w:val="20"/>
          <w:szCs w:val="20"/>
        </w:rPr>
        <w:t xml:space="preserve">  </w:t>
      </w:r>
      <w:r w:rsidRPr="008A2988">
        <w:rPr>
          <w:rFonts w:ascii="Arial" w:eastAsiaTheme="minorEastAsia" w:hAnsi="Arial" w:cs="Arial"/>
          <w:kern w:val="24"/>
          <w:sz w:val="20"/>
          <w:szCs w:val="20"/>
        </w:rPr>
        <w:t>Meets monthly on the 3</w:t>
      </w:r>
      <w:r w:rsidRPr="008A2988">
        <w:rPr>
          <w:rFonts w:ascii="Arial" w:eastAsiaTheme="minorEastAsia" w:hAnsi="Arial" w:cs="Arial"/>
          <w:kern w:val="24"/>
          <w:sz w:val="20"/>
          <w:szCs w:val="20"/>
          <w:vertAlign w:val="superscript"/>
        </w:rPr>
        <w:t>rd</w:t>
      </w:r>
      <w:r w:rsidRPr="008A2988">
        <w:rPr>
          <w:rFonts w:ascii="Arial" w:eastAsiaTheme="minorEastAsia" w:hAnsi="Arial" w:cs="Arial"/>
          <w:kern w:val="24"/>
          <w:sz w:val="20"/>
          <w:szCs w:val="20"/>
        </w:rPr>
        <w:t xml:space="preserve"> Tuesday of the month.</w:t>
      </w:r>
      <w:r w:rsidRPr="008A2988">
        <w:rPr>
          <w:rFonts w:ascii="Arial" w:eastAsiaTheme="minorEastAsia" w:hAnsi="Arial" w:cs="Arial"/>
          <w:b/>
          <w:kern w:val="24"/>
          <w:sz w:val="20"/>
          <w:szCs w:val="20"/>
        </w:rPr>
        <w:t xml:space="preserve">  </w:t>
      </w:r>
      <w:r w:rsidRPr="008A2988">
        <w:rPr>
          <w:rFonts w:ascii="Arial" w:eastAsiaTheme="minorEastAsia" w:hAnsi="Arial" w:cs="Arial"/>
          <w:b/>
          <w:i/>
          <w:kern w:val="24"/>
          <w:sz w:val="20"/>
          <w:szCs w:val="20"/>
        </w:rPr>
        <w:t>Registration not necessary.</w:t>
      </w:r>
    </w:p>
    <w:p w:rsidR="000F730B" w:rsidRPr="008A2988" w:rsidRDefault="000F730B" w:rsidP="000F730B">
      <w:pPr>
        <w:pBdr>
          <w:bottom w:val="single" w:sz="6" w:space="1" w:color="auto"/>
        </w:pBdr>
        <w:spacing w:after="0" w:line="240" w:lineRule="auto"/>
        <w:rPr>
          <w:rFonts w:ascii="Arial" w:eastAsiaTheme="minorEastAsia" w:hAnsi="Arial" w:cs="Arial"/>
          <w:b/>
          <w:i/>
          <w:kern w:val="24"/>
          <w:sz w:val="20"/>
          <w:szCs w:val="20"/>
        </w:rPr>
      </w:pPr>
    </w:p>
    <w:p w:rsidR="00834D14" w:rsidRPr="008A2988" w:rsidRDefault="00834D14" w:rsidP="00834D14">
      <w:pPr>
        <w:pBdr>
          <w:bottom w:val="single" w:sz="6" w:space="1" w:color="auto"/>
        </w:pBdr>
        <w:spacing w:after="0" w:line="240" w:lineRule="auto"/>
        <w:rPr>
          <w:rFonts w:ascii="Arial" w:hAnsi="Arial" w:cs="Arial"/>
          <w:sz w:val="20"/>
          <w:szCs w:val="20"/>
          <w:shd w:val="clear" w:color="auto" w:fill="FFFFFF"/>
        </w:rPr>
      </w:pPr>
      <w:r w:rsidRPr="008A2988">
        <w:rPr>
          <w:rFonts w:ascii="Arial" w:hAnsi="Arial" w:cs="Arial"/>
          <w:b/>
          <w:color w:val="FF0000"/>
          <w:sz w:val="20"/>
          <w:szCs w:val="20"/>
          <w:shd w:val="clear" w:color="auto" w:fill="FFFFFF"/>
        </w:rPr>
        <w:t xml:space="preserve">Adults – TechConnect: </w:t>
      </w:r>
      <w:r w:rsidR="00657A96" w:rsidRPr="008A2988">
        <w:rPr>
          <w:rFonts w:ascii="Arial" w:hAnsi="Arial" w:cs="Arial"/>
          <w:b/>
          <w:color w:val="FF0000"/>
          <w:sz w:val="20"/>
          <w:szCs w:val="20"/>
          <w:shd w:val="clear" w:color="auto" w:fill="FFFFFF"/>
        </w:rPr>
        <w:t>Basic Computer Skills</w:t>
      </w:r>
      <w:r w:rsidR="000F730B" w:rsidRPr="008A2988">
        <w:rPr>
          <w:rFonts w:ascii="Arial" w:hAnsi="Arial" w:cs="Arial"/>
          <w:b/>
          <w:color w:val="FF0000"/>
          <w:sz w:val="20"/>
          <w:szCs w:val="20"/>
          <w:shd w:val="clear" w:color="auto" w:fill="FFFFFF"/>
        </w:rPr>
        <w:t xml:space="preserve"> -</w:t>
      </w:r>
      <w:r w:rsidR="000F730B" w:rsidRPr="008A2988">
        <w:rPr>
          <w:rFonts w:ascii="Arial" w:eastAsia="Times New Roman" w:hAnsi="Arial" w:cs="Arial"/>
          <w:color w:val="222222"/>
          <w:sz w:val="20"/>
          <w:szCs w:val="20"/>
        </w:rPr>
        <w:t xml:space="preserve"> A class on a specific technology topic.  Each session will be different and have a predetermined topic. Classes will be held in the meeting room for one hour.  Registration for each session is required.  Interested patrons may sign up online, in person at the reference desk or over the phone.   Signups will be held online or in the computer binder and be available one month prior to the session.  There is a maximum of 6 people per class.  </w:t>
      </w:r>
      <w:r w:rsidR="000F730B" w:rsidRPr="000F730B">
        <w:rPr>
          <w:rFonts w:ascii="Arial" w:eastAsia="Times New Roman" w:hAnsi="Arial" w:cs="Arial"/>
          <w:color w:val="222222"/>
          <w:sz w:val="20"/>
          <w:szCs w:val="20"/>
          <w:u w:val="single"/>
        </w:rPr>
        <w:t>Date and Time: </w:t>
      </w:r>
      <w:r w:rsidR="000F730B" w:rsidRPr="000F730B">
        <w:rPr>
          <w:rFonts w:ascii="Arial" w:eastAsia="Times New Roman" w:hAnsi="Arial" w:cs="Arial"/>
          <w:color w:val="222222"/>
          <w:sz w:val="20"/>
          <w:szCs w:val="20"/>
        </w:rPr>
        <w:t>Monthly on the 3rd Thursday of the month from 3:00 PM to 4:00 PM</w:t>
      </w:r>
      <w:r w:rsidR="000F730B" w:rsidRPr="008A2988">
        <w:rPr>
          <w:rFonts w:ascii="Arial" w:eastAsia="Times New Roman" w:hAnsi="Arial" w:cs="Arial"/>
          <w:color w:val="222222"/>
          <w:sz w:val="20"/>
          <w:szCs w:val="20"/>
        </w:rPr>
        <w:t xml:space="preserve">  </w:t>
      </w:r>
      <w:r w:rsidR="000F730B" w:rsidRPr="008A2988">
        <w:rPr>
          <w:rFonts w:ascii="Arial" w:hAnsi="Arial" w:cs="Arial"/>
          <w:b/>
          <w:color w:val="FF0000"/>
          <w:sz w:val="20"/>
          <w:szCs w:val="20"/>
          <w:shd w:val="clear" w:color="auto" w:fill="FFFFFF"/>
        </w:rPr>
        <w:t xml:space="preserve"> </w:t>
      </w:r>
      <w:r w:rsidRPr="008A2988">
        <w:rPr>
          <w:rFonts w:ascii="Arial" w:hAnsi="Arial" w:cs="Arial"/>
          <w:b/>
          <w:i/>
          <w:sz w:val="20"/>
          <w:szCs w:val="20"/>
          <w:shd w:val="clear" w:color="auto" w:fill="FFFFFF"/>
        </w:rPr>
        <w:t>Registration Required.</w:t>
      </w:r>
      <w:r w:rsidRPr="008A2988">
        <w:rPr>
          <w:rFonts w:ascii="Arial" w:hAnsi="Arial" w:cs="Arial"/>
          <w:sz w:val="20"/>
          <w:szCs w:val="20"/>
          <w:shd w:val="clear" w:color="auto" w:fill="FFFFFF"/>
        </w:rPr>
        <w:t xml:space="preserve"> </w:t>
      </w:r>
    </w:p>
    <w:p w:rsidR="000F730B" w:rsidRPr="008A2988" w:rsidRDefault="000F730B" w:rsidP="00834D14">
      <w:pPr>
        <w:pBdr>
          <w:bottom w:val="single" w:sz="6" w:space="1" w:color="auto"/>
        </w:pBdr>
        <w:spacing w:after="0" w:line="240" w:lineRule="auto"/>
        <w:rPr>
          <w:rFonts w:ascii="Arial" w:eastAsiaTheme="minorEastAsia" w:hAnsi="Arial" w:cs="Arial"/>
          <w:b/>
          <w:i/>
          <w:kern w:val="24"/>
          <w:sz w:val="20"/>
          <w:szCs w:val="20"/>
        </w:rPr>
      </w:pPr>
    </w:p>
    <w:p w:rsidR="00834D14" w:rsidRPr="008A2988" w:rsidRDefault="00834D14" w:rsidP="00834D14">
      <w:pPr>
        <w:pStyle w:val="NoSpacing"/>
        <w:pBdr>
          <w:bottom w:val="single" w:sz="6" w:space="1" w:color="auto"/>
        </w:pBdr>
        <w:rPr>
          <w:rFonts w:ascii="Arial" w:hAnsi="Arial" w:cs="Arial"/>
          <w:b/>
          <w:bCs/>
          <w:i/>
          <w:iCs/>
          <w:sz w:val="20"/>
          <w:szCs w:val="20"/>
        </w:rPr>
      </w:pPr>
      <w:r w:rsidRPr="008A2988">
        <w:rPr>
          <w:rFonts w:ascii="Arial" w:hAnsi="Arial" w:cs="Arial"/>
          <w:b/>
          <w:color w:val="0070C0"/>
          <w:sz w:val="20"/>
          <w:szCs w:val="20"/>
        </w:rPr>
        <w:t>Adults - Mindfulness Meditation:</w:t>
      </w:r>
      <w:r w:rsidRPr="008A2988">
        <w:rPr>
          <w:rFonts w:ascii="Arial" w:hAnsi="Arial" w:cs="Arial"/>
          <w:color w:val="0070C0"/>
          <w:sz w:val="20"/>
          <w:szCs w:val="20"/>
        </w:rPr>
        <w:t xml:space="preserve"> </w:t>
      </w:r>
      <w:r w:rsidRPr="008A2988">
        <w:rPr>
          <w:rFonts w:ascii="Arial" w:eastAsiaTheme="minorEastAsia" w:hAnsi="Arial" w:cs="Arial"/>
          <w:color w:val="000000" w:themeColor="text1"/>
          <w:kern w:val="24"/>
          <w:sz w:val="20"/>
          <w:szCs w:val="20"/>
        </w:rPr>
        <w:t xml:space="preserve">Meditation practice helps us to achieve mindfulness and reduce stress. All are welcome, including beginners and those who have been practicing for years.  Several techniques will be introduced by instructor Dr. Siobhan Gibbons. </w:t>
      </w:r>
      <w:r w:rsidRPr="008A2988">
        <w:rPr>
          <w:rFonts w:ascii="Arial" w:hAnsi="Arial" w:cs="Arial"/>
          <w:b/>
          <w:bCs/>
          <w:i/>
          <w:iCs/>
          <w:sz w:val="20"/>
          <w:szCs w:val="20"/>
        </w:rPr>
        <w:t>Registration not necessary.</w:t>
      </w:r>
    </w:p>
    <w:p w:rsidR="00834D14" w:rsidRPr="008A2988" w:rsidRDefault="00834D14" w:rsidP="00834D14">
      <w:pPr>
        <w:pStyle w:val="NoSpacing"/>
        <w:pBdr>
          <w:bottom w:val="single" w:sz="6" w:space="1" w:color="auto"/>
        </w:pBdr>
        <w:rPr>
          <w:rFonts w:ascii="Arial" w:hAnsi="Arial" w:cs="Arial"/>
          <w:b/>
          <w:i/>
          <w:sz w:val="20"/>
          <w:szCs w:val="20"/>
          <w:shd w:val="clear" w:color="auto" w:fill="FFFFFF"/>
        </w:rPr>
      </w:pPr>
    </w:p>
    <w:p w:rsidR="008A2988" w:rsidRPr="008A2988" w:rsidRDefault="00CF34C5" w:rsidP="008A2988">
      <w:pPr>
        <w:pBdr>
          <w:bottom w:val="single" w:sz="6" w:space="1" w:color="auto"/>
        </w:pBdr>
        <w:spacing w:after="0" w:line="240" w:lineRule="auto"/>
        <w:rPr>
          <w:rFonts w:ascii="Arial" w:eastAsiaTheme="minorEastAsia" w:hAnsi="Arial" w:cs="Arial"/>
          <w:b/>
          <w:i/>
          <w:kern w:val="24"/>
          <w:sz w:val="20"/>
          <w:szCs w:val="20"/>
        </w:rPr>
      </w:pPr>
      <w:r w:rsidRPr="008A2988">
        <w:rPr>
          <w:rFonts w:ascii="Arial" w:hAnsi="Arial" w:cs="Arial"/>
          <w:b/>
          <w:color w:val="0070C0"/>
          <w:sz w:val="20"/>
          <w:szCs w:val="20"/>
          <w:shd w:val="clear" w:color="auto" w:fill="FFFFFF"/>
        </w:rPr>
        <w:t xml:space="preserve">Adults:  Movie Matinee: </w:t>
      </w:r>
      <w:r w:rsidRPr="008A2988">
        <w:rPr>
          <w:rFonts w:ascii="Arial" w:hAnsi="Arial" w:cs="Arial"/>
          <w:b/>
          <w:i/>
          <w:color w:val="0070C0"/>
          <w:sz w:val="20"/>
          <w:szCs w:val="20"/>
          <w:shd w:val="clear" w:color="auto" w:fill="FFFFFF"/>
        </w:rPr>
        <w:t xml:space="preserve">The Post: </w:t>
      </w:r>
      <w:r w:rsidR="00F96DDA" w:rsidRPr="008A2988">
        <w:rPr>
          <w:rFonts w:ascii="Arial" w:hAnsi="Arial" w:cs="Arial"/>
          <w:sz w:val="20"/>
          <w:szCs w:val="20"/>
        </w:rPr>
        <w:t>A cover-up that spanned four U.S. Presidents pushed the country's first female newspaper publisher and a hard-driving editor to join an unprecedented battle between the press and the government.</w:t>
      </w:r>
      <w:r w:rsidR="008A2988">
        <w:rPr>
          <w:rFonts w:ascii="Arial" w:hAnsi="Arial" w:cs="Arial"/>
          <w:sz w:val="20"/>
          <w:szCs w:val="20"/>
        </w:rPr>
        <w:t xml:space="preserve">  </w:t>
      </w:r>
      <w:r w:rsidR="008A2988" w:rsidRPr="008A2988">
        <w:rPr>
          <w:rFonts w:ascii="Arial" w:eastAsiaTheme="minorEastAsia" w:hAnsi="Arial" w:cs="Arial"/>
          <w:b/>
          <w:i/>
          <w:kern w:val="24"/>
          <w:sz w:val="20"/>
          <w:szCs w:val="20"/>
        </w:rPr>
        <w:t>Registration not necessary.</w:t>
      </w:r>
    </w:p>
    <w:p w:rsidR="00834D14" w:rsidRPr="008A2988" w:rsidRDefault="00834D14" w:rsidP="00834D14">
      <w:pPr>
        <w:pStyle w:val="NoSpacing"/>
        <w:pBdr>
          <w:bottom w:val="single" w:sz="6" w:space="1" w:color="auto"/>
        </w:pBdr>
        <w:rPr>
          <w:rFonts w:ascii="Arial" w:hAnsi="Arial" w:cs="Arial"/>
          <w:color w:val="0070C0"/>
          <w:sz w:val="20"/>
          <w:szCs w:val="20"/>
          <w:shd w:val="clear" w:color="auto" w:fill="FFFFFF"/>
        </w:rPr>
      </w:pPr>
    </w:p>
    <w:p w:rsidR="00834D14" w:rsidRPr="00F96DDA" w:rsidRDefault="00834D14" w:rsidP="00834D14">
      <w:pPr>
        <w:pStyle w:val="NoSpacing"/>
        <w:pBdr>
          <w:bottom w:val="single" w:sz="6" w:space="1" w:color="auto"/>
        </w:pBdr>
        <w:rPr>
          <w:rFonts w:ascii="Arial" w:hAnsi="Arial" w:cs="Arial"/>
          <w:i/>
        </w:rPr>
      </w:pPr>
      <w:r w:rsidRPr="00F96DDA">
        <w:rPr>
          <w:rFonts w:ascii="Arial" w:eastAsiaTheme="minorEastAsia" w:hAnsi="Arial" w:cs="Arial"/>
          <w:b/>
          <w:color w:val="0070C0"/>
          <w:kern w:val="24"/>
        </w:rPr>
        <w:t xml:space="preserve">               </w:t>
      </w:r>
    </w:p>
    <w:p w:rsidR="00834D14" w:rsidRDefault="00834D14" w:rsidP="00C565C0">
      <w:pPr>
        <w:pStyle w:val="NoSpacing"/>
      </w:pPr>
      <w:r w:rsidRPr="00AC4DDB">
        <w:rPr>
          <w:rFonts w:ascii="Arial" w:hAnsi="Arial" w:cs="Arial"/>
          <w:sz w:val="20"/>
          <w:szCs w:val="20"/>
        </w:rPr>
        <w:t>Any questions, please contact Barbara Elieff, Adult Services</w:t>
      </w:r>
      <w:r>
        <w:rPr>
          <w:rFonts w:ascii="Arial" w:hAnsi="Arial" w:cs="Arial"/>
          <w:sz w:val="20"/>
          <w:szCs w:val="20"/>
        </w:rPr>
        <w:t xml:space="preserve"> Librarian</w:t>
      </w:r>
      <w:r w:rsidRPr="00AC4DDB">
        <w:rPr>
          <w:rFonts w:ascii="Arial" w:hAnsi="Arial" w:cs="Arial"/>
          <w:sz w:val="20"/>
          <w:szCs w:val="20"/>
        </w:rPr>
        <w:t xml:space="preserve">, North Brunswick Library, 732-246-3545 or </w:t>
      </w:r>
      <w:hyperlink r:id="rId18" w:history="1">
        <w:r w:rsidRPr="00AC4DDB">
          <w:rPr>
            <w:rStyle w:val="Hyperlink"/>
            <w:rFonts w:ascii="Arial" w:hAnsi="Arial" w:cs="Arial"/>
            <w:sz w:val="20"/>
            <w:szCs w:val="20"/>
          </w:rPr>
          <w:t>nobrlibrarian@gmail.com</w:t>
        </w:r>
      </w:hyperlink>
    </w:p>
    <w:p w:rsidR="00AF32D4" w:rsidRPr="003D0DCF" w:rsidRDefault="00AF32D4" w:rsidP="00834D14">
      <w:pPr>
        <w:pStyle w:val="NoSpacing"/>
        <w:ind w:firstLine="720"/>
        <w:rPr>
          <w:sz w:val="20"/>
          <w:szCs w:val="20"/>
        </w:rPr>
      </w:pPr>
    </w:p>
    <w:sectPr w:rsidR="00AF32D4" w:rsidRPr="003D0DCF" w:rsidSect="00AD1C11">
      <w:pgSz w:w="15840" w:h="12240" w:orient="landscape" w:code="1"/>
      <w:pgMar w:top="18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0C"/>
    <w:rsid w:val="00001F5D"/>
    <w:rsid w:val="000029AE"/>
    <w:rsid w:val="00010407"/>
    <w:rsid w:val="00015DC7"/>
    <w:rsid w:val="00017277"/>
    <w:rsid w:val="00024526"/>
    <w:rsid w:val="00025561"/>
    <w:rsid w:val="00045213"/>
    <w:rsid w:val="00050CF0"/>
    <w:rsid w:val="00052980"/>
    <w:rsid w:val="00061BEF"/>
    <w:rsid w:val="00061CC0"/>
    <w:rsid w:val="00061FB3"/>
    <w:rsid w:val="00082C22"/>
    <w:rsid w:val="00086D1E"/>
    <w:rsid w:val="0008754F"/>
    <w:rsid w:val="00090BC6"/>
    <w:rsid w:val="00092BCF"/>
    <w:rsid w:val="000951C6"/>
    <w:rsid w:val="0009578D"/>
    <w:rsid w:val="0009731E"/>
    <w:rsid w:val="000A0139"/>
    <w:rsid w:val="000A2A4E"/>
    <w:rsid w:val="000A4A7F"/>
    <w:rsid w:val="000B1FC8"/>
    <w:rsid w:val="000B2FFC"/>
    <w:rsid w:val="000B6BC6"/>
    <w:rsid w:val="000C0A0C"/>
    <w:rsid w:val="000C724C"/>
    <w:rsid w:val="000D1363"/>
    <w:rsid w:val="000E5598"/>
    <w:rsid w:val="000F1439"/>
    <w:rsid w:val="000F3B2F"/>
    <w:rsid w:val="000F730B"/>
    <w:rsid w:val="00106620"/>
    <w:rsid w:val="00110D99"/>
    <w:rsid w:val="001113DB"/>
    <w:rsid w:val="00116027"/>
    <w:rsid w:val="00117B3B"/>
    <w:rsid w:val="0012180B"/>
    <w:rsid w:val="0012533B"/>
    <w:rsid w:val="00127501"/>
    <w:rsid w:val="00132CC1"/>
    <w:rsid w:val="00134008"/>
    <w:rsid w:val="00136406"/>
    <w:rsid w:val="001405E7"/>
    <w:rsid w:val="001423BC"/>
    <w:rsid w:val="0015251E"/>
    <w:rsid w:val="00152B8E"/>
    <w:rsid w:val="00160B5D"/>
    <w:rsid w:val="00167542"/>
    <w:rsid w:val="001726E3"/>
    <w:rsid w:val="001748F0"/>
    <w:rsid w:val="00176D4B"/>
    <w:rsid w:val="00177C08"/>
    <w:rsid w:val="00181031"/>
    <w:rsid w:val="001821CF"/>
    <w:rsid w:val="0018634C"/>
    <w:rsid w:val="00190759"/>
    <w:rsid w:val="00190C3F"/>
    <w:rsid w:val="001930A5"/>
    <w:rsid w:val="001975F8"/>
    <w:rsid w:val="001C0167"/>
    <w:rsid w:val="001C2F0C"/>
    <w:rsid w:val="001C3619"/>
    <w:rsid w:val="001C759A"/>
    <w:rsid w:val="001D4264"/>
    <w:rsid w:val="001D539F"/>
    <w:rsid w:val="001E4D25"/>
    <w:rsid w:val="001E6EC7"/>
    <w:rsid w:val="001F0417"/>
    <w:rsid w:val="001F49ED"/>
    <w:rsid w:val="001F4EC2"/>
    <w:rsid w:val="00200F33"/>
    <w:rsid w:val="00204E55"/>
    <w:rsid w:val="00220E5C"/>
    <w:rsid w:val="002222D7"/>
    <w:rsid w:val="00225452"/>
    <w:rsid w:val="00232C58"/>
    <w:rsid w:val="00234EED"/>
    <w:rsid w:val="00245AC2"/>
    <w:rsid w:val="0025325D"/>
    <w:rsid w:val="00260786"/>
    <w:rsid w:val="0026307F"/>
    <w:rsid w:val="0028528E"/>
    <w:rsid w:val="00287C78"/>
    <w:rsid w:val="00296CD8"/>
    <w:rsid w:val="002B6C9F"/>
    <w:rsid w:val="002C0B8F"/>
    <w:rsid w:val="002C16A1"/>
    <w:rsid w:val="002C3AAD"/>
    <w:rsid w:val="002C4B12"/>
    <w:rsid w:val="002D52BC"/>
    <w:rsid w:val="002D671B"/>
    <w:rsid w:val="002E0CF0"/>
    <w:rsid w:val="002E3312"/>
    <w:rsid w:val="002E7AC2"/>
    <w:rsid w:val="002F691C"/>
    <w:rsid w:val="003029C7"/>
    <w:rsid w:val="00315FDA"/>
    <w:rsid w:val="00323CBC"/>
    <w:rsid w:val="00324A57"/>
    <w:rsid w:val="00326666"/>
    <w:rsid w:val="0033026C"/>
    <w:rsid w:val="003335B5"/>
    <w:rsid w:val="003643D1"/>
    <w:rsid w:val="0036788A"/>
    <w:rsid w:val="00373869"/>
    <w:rsid w:val="0038128F"/>
    <w:rsid w:val="00383E37"/>
    <w:rsid w:val="00385192"/>
    <w:rsid w:val="00387C27"/>
    <w:rsid w:val="00394F87"/>
    <w:rsid w:val="00396439"/>
    <w:rsid w:val="003A1285"/>
    <w:rsid w:val="003A3B4F"/>
    <w:rsid w:val="003A441F"/>
    <w:rsid w:val="003C1229"/>
    <w:rsid w:val="003C1993"/>
    <w:rsid w:val="003C2848"/>
    <w:rsid w:val="003C6247"/>
    <w:rsid w:val="003C7B1F"/>
    <w:rsid w:val="003D0DCF"/>
    <w:rsid w:val="003D64E0"/>
    <w:rsid w:val="003E28B2"/>
    <w:rsid w:val="003E4246"/>
    <w:rsid w:val="00400055"/>
    <w:rsid w:val="00400C41"/>
    <w:rsid w:val="00411B4E"/>
    <w:rsid w:val="004166D4"/>
    <w:rsid w:val="0042526C"/>
    <w:rsid w:val="00426290"/>
    <w:rsid w:val="0043101B"/>
    <w:rsid w:val="00432069"/>
    <w:rsid w:val="00432358"/>
    <w:rsid w:val="00433700"/>
    <w:rsid w:val="00436DBC"/>
    <w:rsid w:val="00444D77"/>
    <w:rsid w:val="00447313"/>
    <w:rsid w:val="00451E0E"/>
    <w:rsid w:val="004600EF"/>
    <w:rsid w:val="004623EF"/>
    <w:rsid w:val="004624C9"/>
    <w:rsid w:val="00467308"/>
    <w:rsid w:val="0047252E"/>
    <w:rsid w:val="00473D47"/>
    <w:rsid w:val="00490DF1"/>
    <w:rsid w:val="00492710"/>
    <w:rsid w:val="0049614C"/>
    <w:rsid w:val="004A1846"/>
    <w:rsid w:val="004A37CD"/>
    <w:rsid w:val="004B130C"/>
    <w:rsid w:val="004B20E1"/>
    <w:rsid w:val="004B2D03"/>
    <w:rsid w:val="004B4479"/>
    <w:rsid w:val="004C27E8"/>
    <w:rsid w:val="004D2A97"/>
    <w:rsid w:val="004E68B7"/>
    <w:rsid w:val="004E6DAC"/>
    <w:rsid w:val="004F1C62"/>
    <w:rsid w:val="004F39E3"/>
    <w:rsid w:val="004F636C"/>
    <w:rsid w:val="00502DAB"/>
    <w:rsid w:val="005054AE"/>
    <w:rsid w:val="00513653"/>
    <w:rsid w:val="00514EB5"/>
    <w:rsid w:val="00516A7D"/>
    <w:rsid w:val="0051772C"/>
    <w:rsid w:val="00522968"/>
    <w:rsid w:val="00526348"/>
    <w:rsid w:val="00533A34"/>
    <w:rsid w:val="005460EA"/>
    <w:rsid w:val="00550F76"/>
    <w:rsid w:val="005513A7"/>
    <w:rsid w:val="00551A2B"/>
    <w:rsid w:val="00552D1A"/>
    <w:rsid w:val="00556BEB"/>
    <w:rsid w:val="005618AE"/>
    <w:rsid w:val="005677A3"/>
    <w:rsid w:val="0057209D"/>
    <w:rsid w:val="00580356"/>
    <w:rsid w:val="00585F96"/>
    <w:rsid w:val="005933F0"/>
    <w:rsid w:val="005A4B05"/>
    <w:rsid w:val="005A76D4"/>
    <w:rsid w:val="005B32F9"/>
    <w:rsid w:val="005C181F"/>
    <w:rsid w:val="005C4A38"/>
    <w:rsid w:val="005C56AB"/>
    <w:rsid w:val="005D25FC"/>
    <w:rsid w:val="005D2641"/>
    <w:rsid w:val="005E2972"/>
    <w:rsid w:val="005E44B1"/>
    <w:rsid w:val="005E5244"/>
    <w:rsid w:val="005F3C74"/>
    <w:rsid w:val="0060410C"/>
    <w:rsid w:val="006063D5"/>
    <w:rsid w:val="00607AFD"/>
    <w:rsid w:val="006126D0"/>
    <w:rsid w:val="006207A3"/>
    <w:rsid w:val="00621E33"/>
    <w:rsid w:val="00625297"/>
    <w:rsid w:val="006332E3"/>
    <w:rsid w:val="006356A6"/>
    <w:rsid w:val="00635A9A"/>
    <w:rsid w:val="00636EEB"/>
    <w:rsid w:val="006436D4"/>
    <w:rsid w:val="00650CA9"/>
    <w:rsid w:val="00651238"/>
    <w:rsid w:val="00651C2E"/>
    <w:rsid w:val="006526E1"/>
    <w:rsid w:val="0065742D"/>
    <w:rsid w:val="00657A96"/>
    <w:rsid w:val="006613EA"/>
    <w:rsid w:val="00665A1C"/>
    <w:rsid w:val="006661E4"/>
    <w:rsid w:val="006739F1"/>
    <w:rsid w:val="006752AE"/>
    <w:rsid w:val="00677C99"/>
    <w:rsid w:val="00682AC1"/>
    <w:rsid w:val="00685581"/>
    <w:rsid w:val="006904C4"/>
    <w:rsid w:val="00693F66"/>
    <w:rsid w:val="00694F7F"/>
    <w:rsid w:val="006A169B"/>
    <w:rsid w:val="006A19AF"/>
    <w:rsid w:val="006A24AE"/>
    <w:rsid w:val="006A300A"/>
    <w:rsid w:val="006A4D35"/>
    <w:rsid w:val="006A6D93"/>
    <w:rsid w:val="006A783A"/>
    <w:rsid w:val="006C0513"/>
    <w:rsid w:val="006C4E1A"/>
    <w:rsid w:val="006C72A1"/>
    <w:rsid w:val="006D1973"/>
    <w:rsid w:val="006D2FA3"/>
    <w:rsid w:val="006D55D3"/>
    <w:rsid w:val="006E4CE7"/>
    <w:rsid w:val="006E78D0"/>
    <w:rsid w:val="006F02AE"/>
    <w:rsid w:val="006F4A14"/>
    <w:rsid w:val="007104BB"/>
    <w:rsid w:val="00712908"/>
    <w:rsid w:val="007151A1"/>
    <w:rsid w:val="00716977"/>
    <w:rsid w:val="007170BA"/>
    <w:rsid w:val="007208B1"/>
    <w:rsid w:val="007263BD"/>
    <w:rsid w:val="007312FF"/>
    <w:rsid w:val="00732431"/>
    <w:rsid w:val="007356DF"/>
    <w:rsid w:val="0073693F"/>
    <w:rsid w:val="00742715"/>
    <w:rsid w:val="007451D6"/>
    <w:rsid w:val="007474EA"/>
    <w:rsid w:val="0075631E"/>
    <w:rsid w:val="00756A3C"/>
    <w:rsid w:val="00761C1C"/>
    <w:rsid w:val="00763E88"/>
    <w:rsid w:val="0076534B"/>
    <w:rsid w:val="0077596F"/>
    <w:rsid w:val="00775FFA"/>
    <w:rsid w:val="00776282"/>
    <w:rsid w:val="00777219"/>
    <w:rsid w:val="00777763"/>
    <w:rsid w:val="00784737"/>
    <w:rsid w:val="00790E2E"/>
    <w:rsid w:val="00792DCE"/>
    <w:rsid w:val="007A06DD"/>
    <w:rsid w:val="007A14B2"/>
    <w:rsid w:val="007A5750"/>
    <w:rsid w:val="007A5781"/>
    <w:rsid w:val="007B2472"/>
    <w:rsid w:val="007B434A"/>
    <w:rsid w:val="007C038B"/>
    <w:rsid w:val="007D0694"/>
    <w:rsid w:val="007D1D28"/>
    <w:rsid w:val="007D2762"/>
    <w:rsid w:val="007D5F47"/>
    <w:rsid w:val="007D7B2B"/>
    <w:rsid w:val="007F1B81"/>
    <w:rsid w:val="007F241E"/>
    <w:rsid w:val="007F3836"/>
    <w:rsid w:val="00801906"/>
    <w:rsid w:val="00802077"/>
    <w:rsid w:val="00802750"/>
    <w:rsid w:val="00803C65"/>
    <w:rsid w:val="00816364"/>
    <w:rsid w:val="0081709E"/>
    <w:rsid w:val="008238B0"/>
    <w:rsid w:val="008272C2"/>
    <w:rsid w:val="00831809"/>
    <w:rsid w:val="00834D14"/>
    <w:rsid w:val="0083758E"/>
    <w:rsid w:val="00843496"/>
    <w:rsid w:val="00845F42"/>
    <w:rsid w:val="00847B09"/>
    <w:rsid w:val="00854C81"/>
    <w:rsid w:val="008603DF"/>
    <w:rsid w:val="00863F2A"/>
    <w:rsid w:val="008654BC"/>
    <w:rsid w:val="0086783A"/>
    <w:rsid w:val="00873F9F"/>
    <w:rsid w:val="00882519"/>
    <w:rsid w:val="0088512C"/>
    <w:rsid w:val="00894005"/>
    <w:rsid w:val="00895868"/>
    <w:rsid w:val="008A2988"/>
    <w:rsid w:val="008A3CDC"/>
    <w:rsid w:val="008B2087"/>
    <w:rsid w:val="008B20CE"/>
    <w:rsid w:val="008C5315"/>
    <w:rsid w:val="008C6650"/>
    <w:rsid w:val="008D1BC8"/>
    <w:rsid w:val="008D38EB"/>
    <w:rsid w:val="008D4328"/>
    <w:rsid w:val="008E3011"/>
    <w:rsid w:val="008F7F15"/>
    <w:rsid w:val="009041BF"/>
    <w:rsid w:val="009046C1"/>
    <w:rsid w:val="009079FE"/>
    <w:rsid w:val="00910D95"/>
    <w:rsid w:val="00912C96"/>
    <w:rsid w:val="00913283"/>
    <w:rsid w:val="00916325"/>
    <w:rsid w:val="00921827"/>
    <w:rsid w:val="009220C6"/>
    <w:rsid w:val="0092542C"/>
    <w:rsid w:val="009279DF"/>
    <w:rsid w:val="00944161"/>
    <w:rsid w:val="00944263"/>
    <w:rsid w:val="0094594A"/>
    <w:rsid w:val="009524F3"/>
    <w:rsid w:val="0095677A"/>
    <w:rsid w:val="00970AC4"/>
    <w:rsid w:val="00970CF1"/>
    <w:rsid w:val="0097146A"/>
    <w:rsid w:val="0097323F"/>
    <w:rsid w:val="00980C28"/>
    <w:rsid w:val="0098561C"/>
    <w:rsid w:val="00986117"/>
    <w:rsid w:val="009926BB"/>
    <w:rsid w:val="0099517E"/>
    <w:rsid w:val="0099533E"/>
    <w:rsid w:val="009964EB"/>
    <w:rsid w:val="009A2CAF"/>
    <w:rsid w:val="009A2DA6"/>
    <w:rsid w:val="009B5BE0"/>
    <w:rsid w:val="009B7383"/>
    <w:rsid w:val="009C1B09"/>
    <w:rsid w:val="009C1D63"/>
    <w:rsid w:val="009C30F5"/>
    <w:rsid w:val="009C697B"/>
    <w:rsid w:val="009D1010"/>
    <w:rsid w:val="009D34DE"/>
    <w:rsid w:val="009E2007"/>
    <w:rsid w:val="009E2FD2"/>
    <w:rsid w:val="009E38C7"/>
    <w:rsid w:val="009E7423"/>
    <w:rsid w:val="009F0615"/>
    <w:rsid w:val="00A1043F"/>
    <w:rsid w:val="00A11766"/>
    <w:rsid w:val="00A17CEB"/>
    <w:rsid w:val="00A2269C"/>
    <w:rsid w:val="00A22E79"/>
    <w:rsid w:val="00A25795"/>
    <w:rsid w:val="00A33361"/>
    <w:rsid w:val="00A3634E"/>
    <w:rsid w:val="00A41C1A"/>
    <w:rsid w:val="00A464F9"/>
    <w:rsid w:val="00A644DB"/>
    <w:rsid w:val="00A65591"/>
    <w:rsid w:val="00A7177A"/>
    <w:rsid w:val="00A75456"/>
    <w:rsid w:val="00A7747E"/>
    <w:rsid w:val="00A853E9"/>
    <w:rsid w:val="00A85BEE"/>
    <w:rsid w:val="00A96EE4"/>
    <w:rsid w:val="00AA239A"/>
    <w:rsid w:val="00AA678A"/>
    <w:rsid w:val="00AA76D2"/>
    <w:rsid w:val="00AA792F"/>
    <w:rsid w:val="00AB2171"/>
    <w:rsid w:val="00AB2C27"/>
    <w:rsid w:val="00AC0D3A"/>
    <w:rsid w:val="00AC78FF"/>
    <w:rsid w:val="00AD1C11"/>
    <w:rsid w:val="00AD528C"/>
    <w:rsid w:val="00AD5838"/>
    <w:rsid w:val="00AD5D4B"/>
    <w:rsid w:val="00AE58CC"/>
    <w:rsid w:val="00AF32D4"/>
    <w:rsid w:val="00AF5C74"/>
    <w:rsid w:val="00B022CE"/>
    <w:rsid w:val="00B03A1F"/>
    <w:rsid w:val="00B058F6"/>
    <w:rsid w:val="00B0793D"/>
    <w:rsid w:val="00B1057C"/>
    <w:rsid w:val="00B11482"/>
    <w:rsid w:val="00B16541"/>
    <w:rsid w:val="00B17BA4"/>
    <w:rsid w:val="00B21AF2"/>
    <w:rsid w:val="00B33E31"/>
    <w:rsid w:val="00B37B4E"/>
    <w:rsid w:val="00B46AFE"/>
    <w:rsid w:val="00B478BE"/>
    <w:rsid w:val="00B53101"/>
    <w:rsid w:val="00B64B3A"/>
    <w:rsid w:val="00B74541"/>
    <w:rsid w:val="00B753D1"/>
    <w:rsid w:val="00B76785"/>
    <w:rsid w:val="00B770A3"/>
    <w:rsid w:val="00B85A18"/>
    <w:rsid w:val="00B86657"/>
    <w:rsid w:val="00B86B8E"/>
    <w:rsid w:val="00B90EC0"/>
    <w:rsid w:val="00B934CC"/>
    <w:rsid w:val="00BA01A0"/>
    <w:rsid w:val="00BA44DA"/>
    <w:rsid w:val="00BA5511"/>
    <w:rsid w:val="00BC2A69"/>
    <w:rsid w:val="00BC3AC0"/>
    <w:rsid w:val="00BD0D44"/>
    <w:rsid w:val="00BD5228"/>
    <w:rsid w:val="00BD54D8"/>
    <w:rsid w:val="00BE0FB2"/>
    <w:rsid w:val="00BE5685"/>
    <w:rsid w:val="00BE6226"/>
    <w:rsid w:val="00BF0029"/>
    <w:rsid w:val="00BF0085"/>
    <w:rsid w:val="00BF092A"/>
    <w:rsid w:val="00BF2BD7"/>
    <w:rsid w:val="00BF38FA"/>
    <w:rsid w:val="00BF5D4F"/>
    <w:rsid w:val="00C02283"/>
    <w:rsid w:val="00C062D3"/>
    <w:rsid w:val="00C10AD4"/>
    <w:rsid w:val="00C110F8"/>
    <w:rsid w:val="00C1754D"/>
    <w:rsid w:val="00C2137E"/>
    <w:rsid w:val="00C30BF4"/>
    <w:rsid w:val="00C45C76"/>
    <w:rsid w:val="00C52377"/>
    <w:rsid w:val="00C55311"/>
    <w:rsid w:val="00C565C0"/>
    <w:rsid w:val="00C6389B"/>
    <w:rsid w:val="00C63D70"/>
    <w:rsid w:val="00C6512C"/>
    <w:rsid w:val="00C6616B"/>
    <w:rsid w:val="00C71B69"/>
    <w:rsid w:val="00C724A3"/>
    <w:rsid w:val="00C7269B"/>
    <w:rsid w:val="00C763FA"/>
    <w:rsid w:val="00C80371"/>
    <w:rsid w:val="00C823DF"/>
    <w:rsid w:val="00C8480D"/>
    <w:rsid w:val="00C92C26"/>
    <w:rsid w:val="00C9531B"/>
    <w:rsid w:val="00C95C31"/>
    <w:rsid w:val="00CA484D"/>
    <w:rsid w:val="00CC2B1F"/>
    <w:rsid w:val="00CC4D3F"/>
    <w:rsid w:val="00CD2DE8"/>
    <w:rsid w:val="00CD5580"/>
    <w:rsid w:val="00CD6097"/>
    <w:rsid w:val="00CE3E02"/>
    <w:rsid w:val="00CF161B"/>
    <w:rsid w:val="00CF219E"/>
    <w:rsid w:val="00CF34C5"/>
    <w:rsid w:val="00D01415"/>
    <w:rsid w:val="00D043B7"/>
    <w:rsid w:val="00D044A9"/>
    <w:rsid w:val="00D04C73"/>
    <w:rsid w:val="00D0782B"/>
    <w:rsid w:val="00D141AC"/>
    <w:rsid w:val="00D161BC"/>
    <w:rsid w:val="00D22085"/>
    <w:rsid w:val="00D223D3"/>
    <w:rsid w:val="00D22FB8"/>
    <w:rsid w:val="00D2540A"/>
    <w:rsid w:val="00D2566C"/>
    <w:rsid w:val="00D40E13"/>
    <w:rsid w:val="00D41EB8"/>
    <w:rsid w:val="00D42023"/>
    <w:rsid w:val="00D44211"/>
    <w:rsid w:val="00D44535"/>
    <w:rsid w:val="00D50BE0"/>
    <w:rsid w:val="00D50D0D"/>
    <w:rsid w:val="00D55FA5"/>
    <w:rsid w:val="00D56224"/>
    <w:rsid w:val="00D61011"/>
    <w:rsid w:val="00D7035F"/>
    <w:rsid w:val="00D75FDC"/>
    <w:rsid w:val="00D951E3"/>
    <w:rsid w:val="00DA7BD9"/>
    <w:rsid w:val="00DB0265"/>
    <w:rsid w:val="00DB1F63"/>
    <w:rsid w:val="00DC0342"/>
    <w:rsid w:val="00DC117F"/>
    <w:rsid w:val="00DC1429"/>
    <w:rsid w:val="00DC1999"/>
    <w:rsid w:val="00DD582E"/>
    <w:rsid w:val="00DE7F47"/>
    <w:rsid w:val="00DF77E4"/>
    <w:rsid w:val="00E02562"/>
    <w:rsid w:val="00E105F5"/>
    <w:rsid w:val="00E13EC4"/>
    <w:rsid w:val="00E178FF"/>
    <w:rsid w:val="00E3028F"/>
    <w:rsid w:val="00E32D29"/>
    <w:rsid w:val="00E373E8"/>
    <w:rsid w:val="00E37A5A"/>
    <w:rsid w:val="00E414CF"/>
    <w:rsid w:val="00E456D9"/>
    <w:rsid w:val="00E4570E"/>
    <w:rsid w:val="00E46723"/>
    <w:rsid w:val="00E536FE"/>
    <w:rsid w:val="00E55E3E"/>
    <w:rsid w:val="00E64819"/>
    <w:rsid w:val="00E7190C"/>
    <w:rsid w:val="00E7221F"/>
    <w:rsid w:val="00E757F2"/>
    <w:rsid w:val="00E75985"/>
    <w:rsid w:val="00E75FFB"/>
    <w:rsid w:val="00E77A2D"/>
    <w:rsid w:val="00EA01BB"/>
    <w:rsid w:val="00EA46C1"/>
    <w:rsid w:val="00EA4A4D"/>
    <w:rsid w:val="00EA64C1"/>
    <w:rsid w:val="00EB19B4"/>
    <w:rsid w:val="00EB3DCF"/>
    <w:rsid w:val="00EB4F3E"/>
    <w:rsid w:val="00EB51E4"/>
    <w:rsid w:val="00EB7CB8"/>
    <w:rsid w:val="00EB7FE4"/>
    <w:rsid w:val="00EC0402"/>
    <w:rsid w:val="00EC44BF"/>
    <w:rsid w:val="00EC4F45"/>
    <w:rsid w:val="00ED2A48"/>
    <w:rsid w:val="00ED399F"/>
    <w:rsid w:val="00EF0AB9"/>
    <w:rsid w:val="00EF0C29"/>
    <w:rsid w:val="00EF1AA3"/>
    <w:rsid w:val="00EF3187"/>
    <w:rsid w:val="00F00CA3"/>
    <w:rsid w:val="00F03E32"/>
    <w:rsid w:val="00F04A72"/>
    <w:rsid w:val="00F2071D"/>
    <w:rsid w:val="00F22F47"/>
    <w:rsid w:val="00F25927"/>
    <w:rsid w:val="00F27187"/>
    <w:rsid w:val="00F441FA"/>
    <w:rsid w:val="00F446E5"/>
    <w:rsid w:val="00F53839"/>
    <w:rsid w:val="00F6639C"/>
    <w:rsid w:val="00F67910"/>
    <w:rsid w:val="00F75BF0"/>
    <w:rsid w:val="00F843DF"/>
    <w:rsid w:val="00F85632"/>
    <w:rsid w:val="00F86548"/>
    <w:rsid w:val="00F90450"/>
    <w:rsid w:val="00F90545"/>
    <w:rsid w:val="00F911BF"/>
    <w:rsid w:val="00F93226"/>
    <w:rsid w:val="00F94FCB"/>
    <w:rsid w:val="00F96DDA"/>
    <w:rsid w:val="00FA0A0F"/>
    <w:rsid w:val="00FA2856"/>
    <w:rsid w:val="00FA2E74"/>
    <w:rsid w:val="00FA56A4"/>
    <w:rsid w:val="00FB0932"/>
    <w:rsid w:val="00FB0B53"/>
    <w:rsid w:val="00FB2318"/>
    <w:rsid w:val="00FB4294"/>
    <w:rsid w:val="00FB48A2"/>
    <w:rsid w:val="00FB54A4"/>
    <w:rsid w:val="00FB7996"/>
    <w:rsid w:val="00FC0245"/>
    <w:rsid w:val="00FC2559"/>
    <w:rsid w:val="00FD2922"/>
    <w:rsid w:val="00FD6B0D"/>
    <w:rsid w:val="00FE08C4"/>
    <w:rsid w:val="00FE64E5"/>
    <w:rsid w:val="00FE6816"/>
    <w:rsid w:val="00FF11FB"/>
    <w:rsid w:val="00FF1E14"/>
    <w:rsid w:val="00FF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1463E-B20A-46D3-80E3-FEF0FE60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7A5A"/>
    <w:rPr>
      <w:color w:val="0563C1" w:themeColor="hyperlink"/>
      <w:u w:val="single"/>
    </w:rPr>
  </w:style>
  <w:style w:type="paragraph" w:styleId="NoSpacing">
    <w:name w:val="No Spacing"/>
    <w:uiPriority w:val="1"/>
    <w:qFormat/>
    <w:rsid w:val="00492710"/>
    <w:pPr>
      <w:spacing w:after="0" w:line="240" w:lineRule="auto"/>
    </w:pPr>
  </w:style>
  <w:style w:type="paragraph" w:styleId="ListParagraph">
    <w:name w:val="List Paragraph"/>
    <w:basedOn w:val="Normal"/>
    <w:uiPriority w:val="34"/>
    <w:qFormat/>
    <w:rsid w:val="00383E37"/>
    <w:pPr>
      <w:ind w:left="720"/>
      <w:contextualSpacing/>
    </w:pPr>
  </w:style>
  <w:style w:type="paragraph" w:styleId="NormalWeb">
    <w:name w:val="Normal (Web)"/>
    <w:basedOn w:val="Normal"/>
    <w:uiPriority w:val="99"/>
    <w:unhideWhenUsed/>
    <w:rsid w:val="009279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79DF"/>
    <w:rPr>
      <w:b/>
      <w:bCs/>
    </w:rPr>
  </w:style>
  <w:style w:type="character" w:customStyle="1" w:styleId="apple-converted-space">
    <w:name w:val="apple-converted-space"/>
    <w:basedOn w:val="DefaultParagraphFont"/>
    <w:rsid w:val="009279DF"/>
  </w:style>
  <w:style w:type="paragraph" w:styleId="BalloonText">
    <w:name w:val="Balloon Text"/>
    <w:basedOn w:val="Normal"/>
    <w:link w:val="BalloonTextChar"/>
    <w:uiPriority w:val="99"/>
    <w:semiHidden/>
    <w:unhideWhenUsed/>
    <w:rsid w:val="00EF0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29"/>
    <w:rPr>
      <w:rFonts w:ascii="Segoe UI" w:hAnsi="Segoe UI" w:cs="Segoe UI"/>
      <w:sz w:val="18"/>
      <w:szCs w:val="18"/>
    </w:rPr>
  </w:style>
  <w:style w:type="character" w:styleId="CommentReference">
    <w:name w:val="annotation reference"/>
    <w:basedOn w:val="DefaultParagraphFont"/>
    <w:uiPriority w:val="99"/>
    <w:semiHidden/>
    <w:unhideWhenUsed/>
    <w:rsid w:val="003A3B4F"/>
    <w:rPr>
      <w:sz w:val="16"/>
      <w:szCs w:val="16"/>
    </w:rPr>
  </w:style>
  <w:style w:type="paragraph" w:styleId="CommentText">
    <w:name w:val="annotation text"/>
    <w:basedOn w:val="Normal"/>
    <w:link w:val="CommentTextChar"/>
    <w:uiPriority w:val="99"/>
    <w:semiHidden/>
    <w:unhideWhenUsed/>
    <w:rsid w:val="003A3B4F"/>
    <w:pPr>
      <w:spacing w:line="240" w:lineRule="auto"/>
    </w:pPr>
    <w:rPr>
      <w:sz w:val="20"/>
      <w:szCs w:val="20"/>
    </w:rPr>
  </w:style>
  <w:style w:type="character" w:customStyle="1" w:styleId="CommentTextChar">
    <w:name w:val="Comment Text Char"/>
    <w:basedOn w:val="DefaultParagraphFont"/>
    <w:link w:val="CommentText"/>
    <w:uiPriority w:val="99"/>
    <w:semiHidden/>
    <w:rsid w:val="003A3B4F"/>
    <w:rPr>
      <w:sz w:val="20"/>
      <w:szCs w:val="20"/>
    </w:rPr>
  </w:style>
  <w:style w:type="paragraph" w:styleId="CommentSubject">
    <w:name w:val="annotation subject"/>
    <w:basedOn w:val="CommentText"/>
    <w:next w:val="CommentText"/>
    <w:link w:val="CommentSubjectChar"/>
    <w:uiPriority w:val="99"/>
    <w:semiHidden/>
    <w:unhideWhenUsed/>
    <w:rsid w:val="003A3B4F"/>
    <w:rPr>
      <w:b/>
      <w:bCs/>
    </w:rPr>
  </w:style>
  <w:style w:type="character" w:customStyle="1" w:styleId="CommentSubjectChar">
    <w:name w:val="Comment Subject Char"/>
    <w:basedOn w:val="CommentTextChar"/>
    <w:link w:val="CommentSubject"/>
    <w:uiPriority w:val="99"/>
    <w:semiHidden/>
    <w:rsid w:val="003A3B4F"/>
    <w:rPr>
      <w:b/>
      <w:bCs/>
      <w:sz w:val="20"/>
      <w:szCs w:val="20"/>
    </w:rPr>
  </w:style>
  <w:style w:type="paragraph" w:customStyle="1" w:styleId="Default">
    <w:name w:val="Default"/>
    <w:rsid w:val="00834D1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097">
      <w:bodyDiv w:val="1"/>
      <w:marLeft w:val="0"/>
      <w:marRight w:val="0"/>
      <w:marTop w:val="0"/>
      <w:marBottom w:val="0"/>
      <w:divBdr>
        <w:top w:val="none" w:sz="0" w:space="0" w:color="auto"/>
        <w:left w:val="none" w:sz="0" w:space="0" w:color="auto"/>
        <w:bottom w:val="none" w:sz="0" w:space="0" w:color="auto"/>
        <w:right w:val="none" w:sz="0" w:space="0" w:color="auto"/>
      </w:divBdr>
    </w:div>
    <w:div w:id="165481803">
      <w:bodyDiv w:val="1"/>
      <w:marLeft w:val="0"/>
      <w:marRight w:val="0"/>
      <w:marTop w:val="0"/>
      <w:marBottom w:val="0"/>
      <w:divBdr>
        <w:top w:val="none" w:sz="0" w:space="0" w:color="auto"/>
        <w:left w:val="none" w:sz="0" w:space="0" w:color="auto"/>
        <w:bottom w:val="none" w:sz="0" w:space="0" w:color="auto"/>
        <w:right w:val="none" w:sz="0" w:space="0" w:color="auto"/>
      </w:divBdr>
    </w:div>
    <w:div w:id="210966594">
      <w:bodyDiv w:val="1"/>
      <w:marLeft w:val="0"/>
      <w:marRight w:val="0"/>
      <w:marTop w:val="0"/>
      <w:marBottom w:val="0"/>
      <w:divBdr>
        <w:top w:val="none" w:sz="0" w:space="0" w:color="auto"/>
        <w:left w:val="none" w:sz="0" w:space="0" w:color="auto"/>
        <w:bottom w:val="none" w:sz="0" w:space="0" w:color="auto"/>
        <w:right w:val="none" w:sz="0" w:space="0" w:color="auto"/>
      </w:divBdr>
    </w:div>
    <w:div w:id="375786590">
      <w:bodyDiv w:val="1"/>
      <w:marLeft w:val="0"/>
      <w:marRight w:val="0"/>
      <w:marTop w:val="0"/>
      <w:marBottom w:val="0"/>
      <w:divBdr>
        <w:top w:val="none" w:sz="0" w:space="0" w:color="auto"/>
        <w:left w:val="none" w:sz="0" w:space="0" w:color="auto"/>
        <w:bottom w:val="none" w:sz="0" w:space="0" w:color="auto"/>
        <w:right w:val="none" w:sz="0" w:space="0" w:color="auto"/>
      </w:divBdr>
    </w:div>
    <w:div w:id="490603460">
      <w:bodyDiv w:val="1"/>
      <w:marLeft w:val="0"/>
      <w:marRight w:val="0"/>
      <w:marTop w:val="0"/>
      <w:marBottom w:val="0"/>
      <w:divBdr>
        <w:top w:val="none" w:sz="0" w:space="0" w:color="auto"/>
        <w:left w:val="none" w:sz="0" w:space="0" w:color="auto"/>
        <w:bottom w:val="none" w:sz="0" w:space="0" w:color="auto"/>
        <w:right w:val="none" w:sz="0" w:space="0" w:color="auto"/>
      </w:divBdr>
    </w:div>
    <w:div w:id="579412823">
      <w:bodyDiv w:val="1"/>
      <w:marLeft w:val="0"/>
      <w:marRight w:val="0"/>
      <w:marTop w:val="0"/>
      <w:marBottom w:val="0"/>
      <w:divBdr>
        <w:top w:val="none" w:sz="0" w:space="0" w:color="auto"/>
        <w:left w:val="none" w:sz="0" w:space="0" w:color="auto"/>
        <w:bottom w:val="none" w:sz="0" w:space="0" w:color="auto"/>
        <w:right w:val="none" w:sz="0" w:space="0" w:color="auto"/>
      </w:divBdr>
      <w:divsChild>
        <w:div w:id="1272971862">
          <w:marLeft w:val="0"/>
          <w:marRight w:val="0"/>
          <w:marTop w:val="0"/>
          <w:marBottom w:val="0"/>
          <w:divBdr>
            <w:top w:val="none" w:sz="0" w:space="0" w:color="auto"/>
            <w:left w:val="none" w:sz="0" w:space="0" w:color="auto"/>
            <w:bottom w:val="none" w:sz="0" w:space="0" w:color="auto"/>
            <w:right w:val="none" w:sz="0" w:space="0" w:color="auto"/>
          </w:divBdr>
          <w:divsChild>
            <w:div w:id="12617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27620">
      <w:bodyDiv w:val="1"/>
      <w:marLeft w:val="0"/>
      <w:marRight w:val="0"/>
      <w:marTop w:val="0"/>
      <w:marBottom w:val="0"/>
      <w:divBdr>
        <w:top w:val="none" w:sz="0" w:space="0" w:color="auto"/>
        <w:left w:val="none" w:sz="0" w:space="0" w:color="auto"/>
        <w:bottom w:val="none" w:sz="0" w:space="0" w:color="auto"/>
        <w:right w:val="none" w:sz="0" w:space="0" w:color="auto"/>
      </w:divBdr>
    </w:div>
    <w:div w:id="947395378">
      <w:bodyDiv w:val="1"/>
      <w:marLeft w:val="0"/>
      <w:marRight w:val="0"/>
      <w:marTop w:val="0"/>
      <w:marBottom w:val="0"/>
      <w:divBdr>
        <w:top w:val="none" w:sz="0" w:space="0" w:color="auto"/>
        <w:left w:val="none" w:sz="0" w:space="0" w:color="auto"/>
        <w:bottom w:val="none" w:sz="0" w:space="0" w:color="auto"/>
        <w:right w:val="none" w:sz="0" w:space="0" w:color="auto"/>
      </w:divBdr>
    </w:div>
    <w:div w:id="1239293370">
      <w:bodyDiv w:val="1"/>
      <w:marLeft w:val="0"/>
      <w:marRight w:val="0"/>
      <w:marTop w:val="0"/>
      <w:marBottom w:val="0"/>
      <w:divBdr>
        <w:top w:val="none" w:sz="0" w:space="0" w:color="auto"/>
        <w:left w:val="none" w:sz="0" w:space="0" w:color="auto"/>
        <w:bottom w:val="none" w:sz="0" w:space="0" w:color="auto"/>
        <w:right w:val="none" w:sz="0" w:space="0" w:color="auto"/>
      </w:divBdr>
    </w:div>
    <w:div w:id="1648706798">
      <w:bodyDiv w:val="1"/>
      <w:marLeft w:val="0"/>
      <w:marRight w:val="0"/>
      <w:marTop w:val="0"/>
      <w:marBottom w:val="0"/>
      <w:divBdr>
        <w:top w:val="none" w:sz="0" w:space="0" w:color="auto"/>
        <w:left w:val="none" w:sz="0" w:space="0" w:color="auto"/>
        <w:bottom w:val="none" w:sz="0" w:space="0" w:color="auto"/>
        <w:right w:val="none" w:sz="0" w:space="0" w:color="auto"/>
      </w:divBdr>
    </w:div>
    <w:div w:id="1678731596">
      <w:bodyDiv w:val="1"/>
      <w:marLeft w:val="0"/>
      <w:marRight w:val="0"/>
      <w:marTop w:val="0"/>
      <w:marBottom w:val="0"/>
      <w:divBdr>
        <w:top w:val="none" w:sz="0" w:space="0" w:color="auto"/>
        <w:left w:val="none" w:sz="0" w:space="0" w:color="auto"/>
        <w:bottom w:val="none" w:sz="0" w:space="0" w:color="auto"/>
        <w:right w:val="none" w:sz="0" w:space="0" w:color="auto"/>
      </w:divBdr>
      <w:divsChild>
        <w:div w:id="1442796059">
          <w:marLeft w:val="0"/>
          <w:marRight w:val="0"/>
          <w:marTop w:val="0"/>
          <w:marBottom w:val="0"/>
          <w:divBdr>
            <w:top w:val="none" w:sz="0" w:space="0" w:color="auto"/>
            <w:left w:val="none" w:sz="0" w:space="0" w:color="auto"/>
            <w:bottom w:val="none" w:sz="0" w:space="0" w:color="auto"/>
            <w:right w:val="none" w:sz="0" w:space="0" w:color="auto"/>
          </w:divBdr>
        </w:div>
        <w:div w:id="28920603">
          <w:marLeft w:val="0"/>
          <w:marRight w:val="0"/>
          <w:marTop w:val="0"/>
          <w:marBottom w:val="0"/>
          <w:divBdr>
            <w:top w:val="none" w:sz="0" w:space="0" w:color="auto"/>
            <w:left w:val="none" w:sz="0" w:space="0" w:color="auto"/>
            <w:bottom w:val="none" w:sz="0" w:space="0" w:color="auto"/>
            <w:right w:val="none" w:sz="0" w:space="0" w:color="auto"/>
          </w:divBdr>
        </w:div>
      </w:divsChild>
    </w:div>
    <w:div w:id="1807626553">
      <w:bodyDiv w:val="1"/>
      <w:marLeft w:val="0"/>
      <w:marRight w:val="0"/>
      <w:marTop w:val="0"/>
      <w:marBottom w:val="0"/>
      <w:divBdr>
        <w:top w:val="none" w:sz="0" w:space="0" w:color="auto"/>
        <w:left w:val="none" w:sz="0" w:space="0" w:color="auto"/>
        <w:bottom w:val="none" w:sz="0" w:space="0" w:color="auto"/>
        <w:right w:val="none" w:sz="0" w:space="0" w:color="auto"/>
      </w:divBdr>
    </w:div>
    <w:div w:id="1921206604">
      <w:bodyDiv w:val="1"/>
      <w:marLeft w:val="0"/>
      <w:marRight w:val="0"/>
      <w:marTop w:val="0"/>
      <w:marBottom w:val="0"/>
      <w:divBdr>
        <w:top w:val="none" w:sz="0" w:space="0" w:color="auto"/>
        <w:left w:val="none" w:sz="0" w:space="0" w:color="auto"/>
        <w:bottom w:val="none" w:sz="0" w:space="0" w:color="auto"/>
        <w:right w:val="none" w:sz="0" w:space="0" w:color="auto"/>
      </w:divBdr>
    </w:div>
    <w:div w:id="1938249754">
      <w:bodyDiv w:val="1"/>
      <w:marLeft w:val="0"/>
      <w:marRight w:val="0"/>
      <w:marTop w:val="0"/>
      <w:marBottom w:val="0"/>
      <w:divBdr>
        <w:top w:val="none" w:sz="0" w:space="0" w:color="auto"/>
        <w:left w:val="none" w:sz="0" w:space="0" w:color="auto"/>
        <w:bottom w:val="none" w:sz="0" w:space="0" w:color="auto"/>
        <w:right w:val="none" w:sz="0" w:space="0" w:color="auto"/>
      </w:divBdr>
      <w:divsChild>
        <w:div w:id="330957233">
          <w:marLeft w:val="0"/>
          <w:marRight w:val="0"/>
          <w:marTop w:val="0"/>
          <w:marBottom w:val="0"/>
          <w:divBdr>
            <w:top w:val="none" w:sz="0" w:space="0" w:color="auto"/>
            <w:left w:val="none" w:sz="0" w:space="0" w:color="auto"/>
            <w:bottom w:val="none" w:sz="0" w:space="0" w:color="auto"/>
            <w:right w:val="none" w:sz="0" w:space="0" w:color="auto"/>
          </w:divBdr>
        </w:div>
        <w:div w:id="1761217253">
          <w:marLeft w:val="0"/>
          <w:marRight w:val="0"/>
          <w:marTop w:val="0"/>
          <w:marBottom w:val="0"/>
          <w:divBdr>
            <w:top w:val="none" w:sz="0" w:space="0" w:color="auto"/>
            <w:left w:val="none" w:sz="0" w:space="0" w:color="auto"/>
            <w:bottom w:val="none" w:sz="0" w:space="0" w:color="auto"/>
            <w:right w:val="none" w:sz="0" w:space="0" w:color="auto"/>
          </w:divBdr>
        </w:div>
      </w:divsChild>
    </w:div>
    <w:div w:id="19870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mailto:nobrlibrarian@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17" Type="http://schemas.openxmlformats.org/officeDocument/2006/relationships/hyperlink" Target="https://northbrunswicklibrary.org/upcoming-events-for-adults/"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D5A7A-4640-4ECE-BF87-A37CCF68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31</cp:revision>
  <cp:lastPrinted>2018-12-18T16:55:00Z</cp:lastPrinted>
  <dcterms:created xsi:type="dcterms:W3CDTF">2018-12-13T20:18:00Z</dcterms:created>
  <dcterms:modified xsi:type="dcterms:W3CDTF">2018-12-20T20:59:00Z</dcterms:modified>
</cp:coreProperties>
</file>